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CE" w:rsidRDefault="00B362CE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Theme="minorHAnsi" w:hAnsiTheme="minorHAnsi"/>
          <w:color w:val="FF6600"/>
          <w:sz w:val="22"/>
          <w:szCs w:val="22"/>
          <w:bdr w:val="none" w:sz="0" w:space="0" w:color="auto" w:frame="1"/>
        </w:rPr>
      </w:pPr>
    </w:p>
    <w:p w:rsidR="00B362CE" w:rsidRDefault="00B362CE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Theme="minorHAnsi" w:hAnsiTheme="minorHAnsi"/>
          <w:color w:val="FF6600"/>
          <w:sz w:val="22"/>
          <w:szCs w:val="22"/>
          <w:bdr w:val="none" w:sz="0" w:space="0" w:color="auto" w:frame="1"/>
        </w:rPr>
      </w:pPr>
    </w:p>
    <w:p w:rsidR="00A45BC3" w:rsidRPr="00B31E6D" w:rsidRDefault="00A45BC3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Theme="minorHAnsi" w:hAnsiTheme="minorHAnsi"/>
          <w:color w:val="FF6600"/>
          <w:sz w:val="30"/>
          <w:szCs w:val="30"/>
          <w:bdr w:val="none" w:sz="0" w:space="0" w:color="auto" w:frame="1"/>
        </w:rPr>
      </w:pPr>
      <w:r w:rsidRPr="00B31E6D">
        <w:rPr>
          <w:rStyle w:val="Gl"/>
          <w:rFonts w:asciiTheme="minorHAnsi" w:hAnsiTheme="minorHAnsi"/>
          <w:color w:val="FF6600"/>
          <w:sz w:val="30"/>
          <w:szCs w:val="30"/>
          <w:bdr w:val="none" w:sz="0" w:space="0" w:color="auto" w:frame="1"/>
        </w:rPr>
        <w:t>PROGRAMA BAŞVURU KOŞULLARI</w:t>
      </w:r>
    </w:p>
    <w:p w:rsidR="00B362CE" w:rsidRPr="00822175" w:rsidRDefault="00B362CE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Theme="minorHAnsi" w:hAnsiTheme="minorHAnsi"/>
          <w:color w:val="FF6600"/>
          <w:sz w:val="22"/>
          <w:szCs w:val="22"/>
          <w:bdr w:val="none" w:sz="0" w:space="0" w:color="auto" w:frame="1"/>
        </w:rPr>
      </w:pPr>
    </w:p>
    <w:p w:rsidR="00A45BC3" w:rsidRPr="00822175" w:rsidRDefault="00A45BC3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444444"/>
          <w:sz w:val="20"/>
          <w:szCs w:val="20"/>
        </w:rPr>
      </w:pPr>
    </w:p>
    <w:p w:rsidR="00A45BC3" w:rsidRPr="00B31E6D" w:rsidRDefault="00A45BC3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  <w:r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Tabiiyet</w:t>
      </w:r>
      <w:r w:rsidR="00660725"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:</w:t>
      </w:r>
      <w:r w:rsidRPr="00B31E6D">
        <w:rPr>
          <w:rFonts w:asciiTheme="minorHAnsi" w:hAnsiTheme="minorHAnsi"/>
          <w:color w:val="0B27F3"/>
          <w:sz w:val="26"/>
          <w:szCs w:val="26"/>
          <w:bdr w:val="none" w:sz="0" w:space="0" w:color="auto" w:frame="1"/>
        </w:rPr>
        <w:t> </w:t>
      </w:r>
      <w:r w:rsidR="00ED427F">
        <w:rPr>
          <w:rFonts w:asciiTheme="minorHAnsi" w:hAnsiTheme="minorHAnsi"/>
          <w:color w:val="444444"/>
          <w:sz w:val="26"/>
          <w:szCs w:val="26"/>
        </w:rPr>
        <w:t xml:space="preserve">Program, </w:t>
      </w:r>
      <w:r w:rsidRPr="00B31E6D">
        <w:rPr>
          <w:rFonts w:asciiTheme="minorHAnsi" w:hAnsiTheme="minorHAnsi"/>
          <w:color w:val="444444"/>
          <w:sz w:val="26"/>
          <w:szCs w:val="26"/>
          <w:u w:val="single"/>
        </w:rPr>
        <w:t>Enstitümüze kay</w:t>
      </w:r>
      <w:r w:rsidR="00926024" w:rsidRPr="00B31E6D">
        <w:rPr>
          <w:rFonts w:asciiTheme="minorHAnsi" w:hAnsiTheme="minorHAnsi"/>
          <w:color w:val="444444"/>
          <w:sz w:val="26"/>
          <w:szCs w:val="26"/>
          <w:u w:val="single"/>
        </w:rPr>
        <w:t>ı</w:t>
      </w:r>
      <w:r w:rsidRPr="00B31E6D">
        <w:rPr>
          <w:rFonts w:asciiTheme="minorHAnsi" w:hAnsiTheme="minorHAnsi"/>
          <w:color w:val="444444"/>
          <w:sz w:val="26"/>
          <w:szCs w:val="26"/>
          <w:u w:val="single"/>
        </w:rPr>
        <w:t>tl</w:t>
      </w:r>
      <w:r w:rsidR="00926024" w:rsidRPr="00B31E6D">
        <w:rPr>
          <w:rFonts w:asciiTheme="minorHAnsi" w:hAnsiTheme="minorHAnsi"/>
          <w:color w:val="444444"/>
          <w:sz w:val="26"/>
          <w:szCs w:val="26"/>
          <w:u w:val="single"/>
        </w:rPr>
        <w:t>ı</w:t>
      </w:r>
      <w:r w:rsidR="00F31765" w:rsidRPr="00B31E6D">
        <w:rPr>
          <w:rFonts w:asciiTheme="minorHAnsi" w:hAnsiTheme="minorHAnsi"/>
          <w:color w:val="444444"/>
          <w:sz w:val="26"/>
          <w:szCs w:val="26"/>
          <w:u w:val="single"/>
        </w:rPr>
        <w:t xml:space="preserve"> olup</w:t>
      </w:r>
      <w:r w:rsidR="0004458C">
        <w:rPr>
          <w:rFonts w:asciiTheme="minorHAnsi" w:hAnsiTheme="minorHAnsi"/>
          <w:color w:val="444444"/>
          <w:sz w:val="26"/>
          <w:szCs w:val="26"/>
        </w:rPr>
        <w:t xml:space="preserve"> </w:t>
      </w:r>
      <w:r w:rsidR="00F31765" w:rsidRPr="00B31E6D">
        <w:rPr>
          <w:rFonts w:asciiTheme="minorHAnsi" w:hAnsiTheme="minorHAnsi"/>
          <w:color w:val="444444"/>
          <w:sz w:val="26"/>
          <w:szCs w:val="26"/>
          <w:u w:val="single"/>
        </w:rPr>
        <w:t>aşağıdaki koşulları sağlayan</w:t>
      </w:r>
      <w:r w:rsidR="00F31765" w:rsidRPr="00B31E6D">
        <w:rPr>
          <w:rFonts w:asciiTheme="minorHAnsi" w:hAnsiTheme="minorHAnsi"/>
          <w:color w:val="444444"/>
          <w:sz w:val="26"/>
          <w:szCs w:val="26"/>
        </w:rPr>
        <w:t xml:space="preserve"> </w:t>
      </w:r>
      <w:r w:rsidRPr="00B31E6D">
        <w:rPr>
          <w:rFonts w:asciiTheme="minorHAnsi" w:hAnsiTheme="minorHAnsi"/>
          <w:color w:val="444444"/>
          <w:sz w:val="26"/>
          <w:szCs w:val="26"/>
        </w:rPr>
        <w:t>Türk ve yabanc</w:t>
      </w:r>
      <w:r w:rsidR="00926024" w:rsidRPr="00B31E6D">
        <w:rPr>
          <w:rFonts w:asciiTheme="minorHAnsi" w:hAnsiTheme="minorHAnsi"/>
          <w:color w:val="444444"/>
          <w:sz w:val="26"/>
          <w:szCs w:val="26"/>
        </w:rPr>
        <w:t>ı</w:t>
      </w:r>
      <w:r w:rsidRPr="00B31E6D">
        <w:rPr>
          <w:rFonts w:asciiTheme="minorHAnsi" w:hAnsiTheme="minorHAnsi"/>
          <w:color w:val="444444"/>
          <w:sz w:val="26"/>
          <w:szCs w:val="26"/>
        </w:rPr>
        <w:t xml:space="preserve"> uyruklu</w:t>
      </w:r>
      <w:r w:rsidR="00F52567" w:rsidRPr="00B31E6D">
        <w:rPr>
          <w:rFonts w:asciiTheme="minorHAnsi" w:hAnsiTheme="minorHAnsi"/>
          <w:color w:val="444444"/>
          <w:sz w:val="26"/>
          <w:szCs w:val="26"/>
        </w:rPr>
        <w:t xml:space="preserve"> </w:t>
      </w:r>
      <w:r w:rsidR="00B0101A" w:rsidRPr="00B31E6D">
        <w:rPr>
          <w:rFonts w:asciiTheme="minorHAnsi" w:hAnsiTheme="minorHAnsi"/>
          <w:color w:val="444444"/>
          <w:sz w:val="26"/>
          <w:szCs w:val="26"/>
        </w:rPr>
        <w:t xml:space="preserve">tüm </w:t>
      </w:r>
      <w:r w:rsidRPr="00B31E6D">
        <w:rPr>
          <w:rFonts w:asciiTheme="minorHAnsi" w:hAnsiTheme="minorHAnsi"/>
          <w:color w:val="444444"/>
          <w:sz w:val="26"/>
          <w:szCs w:val="26"/>
        </w:rPr>
        <w:t>öğrencilere açıktır.</w:t>
      </w:r>
    </w:p>
    <w:p w:rsidR="00660725" w:rsidRPr="00B31E6D" w:rsidRDefault="00660725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</w:pPr>
    </w:p>
    <w:p w:rsidR="0004458C" w:rsidRPr="0004458C" w:rsidRDefault="00A45BC3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  <w:u w:val="single"/>
        </w:rPr>
      </w:pPr>
      <w:r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Not Ortalaması</w:t>
      </w:r>
      <w:r w:rsidR="00660725"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:</w:t>
      </w:r>
      <w:r w:rsidRPr="00B31E6D">
        <w:rPr>
          <w:rStyle w:val="Gl"/>
          <w:rFonts w:asciiTheme="minorHAnsi" w:hAnsiTheme="minorHAnsi"/>
          <w:color w:val="444444"/>
          <w:sz w:val="26"/>
          <w:szCs w:val="26"/>
          <w:bdr w:val="none" w:sz="0" w:space="0" w:color="auto" w:frame="1"/>
        </w:rPr>
        <w:t> </w:t>
      </w:r>
      <w:r w:rsidR="0004458C" w:rsidRPr="009264E9">
        <w:rPr>
          <w:rFonts w:asciiTheme="minorHAnsi" w:hAnsiTheme="minorHAnsi"/>
          <w:b/>
          <w:color w:val="444444"/>
          <w:sz w:val="26"/>
          <w:szCs w:val="26"/>
          <w:u w:val="single"/>
        </w:rPr>
        <w:t>20</w:t>
      </w:r>
      <w:r w:rsidR="00642221">
        <w:rPr>
          <w:rFonts w:asciiTheme="minorHAnsi" w:hAnsiTheme="minorHAnsi"/>
          <w:b/>
          <w:color w:val="444444"/>
          <w:sz w:val="26"/>
          <w:szCs w:val="26"/>
          <w:u w:val="single"/>
        </w:rPr>
        <w:t>20</w:t>
      </w:r>
      <w:r w:rsidR="0004458C" w:rsidRPr="009264E9">
        <w:rPr>
          <w:rFonts w:asciiTheme="minorHAnsi" w:hAnsiTheme="minorHAnsi"/>
          <w:b/>
          <w:color w:val="444444"/>
          <w:sz w:val="26"/>
          <w:szCs w:val="26"/>
          <w:u w:val="single"/>
        </w:rPr>
        <w:t>-20</w:t>
      </w:r>
      <w:r w:rsidR="000B2D49">
        <w:rPr>
          <w:rFonts w:asciiTheme="minorHAnsi" w:hAnsiTheme="minorHAnsi"/>
          <w:b/>
          <w:color w:val="444444"/>
          <w:sz w:val="26"/>
          <w:szCs w:val="26"/>
          <w:u w:val="single"/>
        </w:rPr>
        <w:t>2</w:t>
      </w:r>
      <w:r w:rsidR="00642221">
        <w:rPr>
          <w:rFonts w:asciiTheme="minorHAnsi" w:hAnsiTheme="minorHAnsi"/>
          <w:b/>
          <w:color w:val="444444"/>
          <w:sz w:val="26"/>
          <w:szCs w:val="26"/>
          <w:u w:val="single"/>
        </w:rPr>
        <w:t>1</w:t>
      </w:r>
      <w:r w:rsidR="0004458C" w:rsidRPr="009264E9">
        <w:rPr>
          <w:rFonts w:asciiTheme="minorHAnsi" w:hAnsiTheme="minorHAnsi"/>
          <w:b/>
          <w:color w:val="444444"/>
          <w:sz w:val="26"/>
          <w:szCs w:val="26"/>
          <w:u w:val="single"/>
        </w:rPr>
        <w:t xml:space="preserve"> </w:t>
      </w:r>
      <w:r w:rsidR="00A300DA">
        <w:rPr>
          <w:rFonts w:asciiTheme="minorHAnsi" w:hAnsiTheme="minorHAnsi"/>
          <w:b/>
          <w:color w:val="444444"/>
          <w:sz w:val="26"/>
          <w:szCs w:val="26"/>
          <w:u w:val="single"/>
        </w:rPr>
        <w:t>B</w:t>
      </w:r>
      <w:r w:rsidR="00642221">
        <w:rPr>
          <w:rFonts w:asciiTheme="minorHAnsi" w:hAnsiTheme="minorHAnsi"/>
          <w:b/>
          <w:color w:val="444444"/>
          <w:sz w:val="26"/>
          <w:szCs w:val="26"/>
          <w:u w:val="single"/>
        </w:rPr>
        <w:t>ahar</w:t>
      </w:r>
      <w:r w:rsidR="0004458C" w:rsidRPr="009264E9">
        <w:rPr>
          <w:rFonts w:asciiTheme="minorHAnsi" w:hAnsiTheme="minorHAnsi"/>
          <w:b/>
          <w:color w:val="444444"/>
          <w:sz w:val="26"/>
          <w:szCs w:val="26"/>
          <w:u w:val="single"/>
        </w:rPr>
        <w:t xml:space="preserve"> </w:t>
      </w:r>
      <w:r w:rsidR="00A300DA">
        <w:rPr>
          <w:rFonts w:asciiTheme="minorHAnsi" w:hAnsiTheme="minorHAnsi"/>
          <w:b/>
          <w:color w:val="444444"/>
          <w:sz w:val="26"/>
          <w:szCs w:val="26"/>
          <w:u w:val="single"/>
        </w:rPr>
        <w:t>D</w:t>
      </w:r>
      <w:r w:rsidR="0004458C" w:rsidRPr="009264E9">
        <w:rPr>
          <w:rFonts w:asciiTheme="minorHAnsi" w:hAnsiTheme="minorHAnsi"/>
          <w:b/>
          <w:color w:val="444444"/>
          <w:sz w:val="26"/>
          <w:szCs w:val="26"/>
          <w:u w:val="single"/>
        </w:rPr>
        <w:t>önemi sonu</w:t>
      </w:r>
      <w:r w:rsidR="0004458C">
        <w:rPr>
          <w:rFonts w:asciiTheme="minorHAnsi" w:hAnsiTheme="minorHAnsi"/>
          <w:color w:val="444444"/>
          <w:sz w:val="26"/>
          <w:szCs w:val="26"/>
          <w:u w:val="single"/>
        </w:rPr>
        <w:t xml:space="preserve"> itibari ile g</w:t>
      </w:r>
      <w:r w:rsidR="00F92E11">
        <w:rPr>
          <w:rFonts w:asciiTheme="minorHAnsi" w:hAnsiTheme="minorHAnsi"/>
          <w:color w:val="444444"/>
          <w:sz w:val="26"/>
          <w:szCs w:val="26"/>
          <w:u w:val="single"/>
        </w:rPr>
        <w:t>enel (kümülatif) not ortalaması;</w:t>
      </w:r>
    </w:p>
    <w:p w:rsidR="0004458C" w:rsidRDefault="0004458C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</w:p>
    <w:p w:rsidR="0004458C" w:rsidRDefault="0004458C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  <w:r>
        <w:rPr>
          <w:rFonts w:asciiTheme="minorHAnsi" w:hAnsiTheme="minorHAnsi"/>
          <w:b/>
          <w:color w:val="FF0000"/>
          <w:sz w:val="26"/>
          <w:szCs w:val="26"/>
        </w:rPr>
        <w:t>L</w:t>
      </w:r>
      <w:r w:rsidR="00A45BC3" w:rsidRPr="00B31E6D">
        <w:rPr>
          <w:rFonts w:asciiTheme="minorHAnsi" w:hAnsiTheme="minorHAnsi"/>
          <w:b/>
          <w:color w:val="FF0000"/>
          <w:sz w:val="26"/>
          <w:szCs w:val="26"/>
        </w:rPr>
        <w:t>isans</w:t>
      </w:r>
      <w:r w:rsidR="00A45BC3" w:rsidRPr="00B31E6D">
        <w:rPr>
          <w:rFonts w:asciiTheme="minorHAnsi" w:hAnsiTheme="minorHAnsi"/>
          <w:color w:val="444444"/>
          <w:sz w:val="26"/>
          <w:szCs w:val="26"/>
        </w:rPr>
        <w:t xml:space="preserve"> </w:t>
      </w:r>
      <w:r w:rsidR="00A45BC3" w:rsidRPr="0004458C">
        <w:rPr>
          <w:rFonts w:asciiTheme="minorHAnsi" w:hAnsiTheme="minorHAnsi"/>
          <w:b/>
          <w:color w:val="FF0000"/>
          <w:sz w:val="26"/>
          <w:szCs w:val="26"/>
        </w:rPr>
        <w:t>öğrencileri için</w:t>
      </w:r>
      <w:r w:rsidR="00F92E11">
        <w:rPr>
          <w:rFonts w:asciiTheme="minorHAnsi" w:hAnsiTheme="minorHAnsi"/>
          <w:b/>
          <w:color w:val="FF0000"/>
          <w:sz w:val="26"/>
          <w:szCs w:val="26"/>
        </w:rPr>
        <w:t xml:space="preserve"> </w:t>
      </w:r>
      <w:r w:rsidR="00812E1C" w:rsidRPr="00812E1C">
        <w:rPr>
          <w:rFonts w:asciiTheme="minorHAnsi" w:hAnsiTheme="minorHAnsi"/>
          <w:b/>
          <w:color w:val="FF0000"/>
          <w:sz w:val="26"/>
          <w:szCs w:val="26"/>
        </w:rPr>
        <w:t>4.00 üzerinden</w:t>
      </w:r>
      <w:r w:rsidR="00F92E11">
        <w:rPr>
          <w:rFonts w:asciiTheme="minorHAnsi" w:hAnsiTheme="minorHAnsi"/>
          <w:b/>
          <w:color w:val="FF0000"/>
          <w:sz w:val="26"/>
          <w:szCs w:val="26"/>
        </w:rPr>
        <w:t xml:space="preserve"> en az</w:t>
      </w:r>
      <w:r w:rsidR="00812E1C" w:rsidRPr="00812E1C">
        <w:rPr>
          <w:rFonts w:asciiTheme="minorHAnsi" w:hAnsiTheme="minorHAnsi"/>
          <w:b/>
          <w:color w:val="FF0000"/>
          <w:sz w:val="26"/>
          <w:szCs w:val="26"/>
        </w:rPr>
        <w:t xml:space="preserve"> 2.20</w:t>
      </w:r>
      <w:r w:rsidR="00812E1C" w:rsidRPr="00F92E11">
        <w:rPr>
          <w:rFonts w:asciiTheme="minorHAnsi" w:hAnsiTheme="minorHAnsi"/>
          <w:color w:val="FF0000"/>
          <w:sz w:val="26"/>
          <w:szCs w:val="26"/>
        </w:rPr>
        <w:t>,</w:t>
      </w:r>
      <w:r w:rsidR="00812E1C">
        <w:rPr>
          <w:rFonts w:asciiTheme="minorHAnsi" w:hAnsiTheme="minorHAnsi"/>
          <w:color w:val="444444"/>
          <w:sz w:val="26"/>
          <w:szCs w:val="26"/>
        </w:rPr>
        <w:t xml:space="preserve">  </w:t>
      </w:r>
    </w:p>
    <w:p w:rsidR="0004458C" w:rsidRDefault="0004458C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</w:p>
    <w:p w:rsidR="00926024" w:rsidRDefault="0004458C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b/>
          <w:color w:val="00B0F0"/>
          <w:sz w:val="26"/>
          <w:szCs w:val="26"/>
          <w:u w:val="single"/>
        </w:rPr>
      </w:pPr>
      <w:r>
        <w:rPr>
          <w:rFonts w:asciiTheme="minorHAnsi" w:hAnsiTheme="minorHAnsi"/>
          <w:b/>
          <w:color w:val="00B0F0"/>
          <w:sz w:val="26"/>
          <w:szCs w:val="26"/>
          <w:u w:val="single"/>
        </w:rPr>
        <w:t>L</w:t>
      </w:r>
      <w:r w:rsidR="00B0101A" w:rsidRPr="00B31E6D">
        <w:rPr>
          <w:rFonts w:asciiTheme="minorHAnsi" w:hAnsiTheme="minorHAnsi"/>
          <w:b/>
          <w:color w:val="00B0F0"/>
          <w:sz w:val="26"/>
          <w:szCs w:val="26"/>
          <w:u w:val="single"/>
        </w:rPr>
        <w:t xml:space="preserve">isansüstü öğrenciler için </w:t>
      </w:r>
      <w:r w:rsidR="00812E1C">
        <w:rPr>
          <w:rFonts w:asciiTheme="minorHAnsi" w:hAnsiTheme="minorHAnsi"/>
          <w:b/>
          <w:color w:val="00B0F0"/>
          <w:sz w:val="26"/>
          <w:szCs w:val="26"/>
          <w:u w:val="single"/>
        </w:rPr>
        <w:t>4.00 üzerinden</w:t>
      </w:r>
      <w:r w:rsidR="00F92E11">
        <w:rPr>
          <w:rFonts w:asciiTheme="minorHAnsi" w:hAnsiTheme="minorHAnsi"/>
          <w:b/>
          <w:color w:val="00B0F0"/>
          <w:sz w:val="26"/>
          <w:szCs w:val="26"/>
          <w:u w:val="single"/>
        </w:rPr>
        <w:t xml:space="preserve"> en az</w:t>
      </w:r>
      <w:r w:rsidR="00363BFD">
        <w:rPr>
          <w:rFonts w:asciiTheme="minorHAnsi" w:hAnsiTheme="minorHAnsi"/>
          <w:b/>
          <w:color w:val="00B0F0"/>
          <w:sz w:val="26"/>
          <w:szCs w:val="26"/>
          <w:u w:val="single"/>
        </w:rPr>
        <w:t xml:space="preserve"> 2.50</w:t>
      </w:r>
    </w:p>
    <w:p w:rsidR="00F92E11" w:rsidRDefault="00F92E11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b/>
          <w:color w:val="00B0F0"/>
          <w:sz w:val="26"/>
          <w:szCs w:val="26"/>
          <w:u w:val="single"/>
        </w:rPr>
      </w:pPr>
    </w:p>
    <w:p w:rsidR="00F92E11" w:rsidRPr="00955F9A" w:rsidRDefault="00F92E11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955F9A">
        <w:rPr>
          <w:rFonts w:asciiTheme="minorHAnsi" w:hAnsiTheme="minorHAnsi"/>
          <w:sz w:val="26"/>
          <w:szCs w:val="26"/>
        </w:rPr>
        <w:t>olmalıdır.</w:t>
      </w:r>
    </w:p>
    <w:p w:rsidR="00926024" w:rsidRPr="00B31E6D" w:rsidRDefault="00926024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/>
          <w:color w:val="444444"/>
          <w:sz w:val="26"/>
          <w:szCs w:val="26"/>
        </w:rPr>
      </w:pPr>
    </w:p>
    <w:p w:rsidR="009264E9" w:rsidRDefault="00660725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  <w:r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 xml:space="preserve">Asgari Staj </w:t>
      </w:r>
      <w:r w:rsidR="00A45BC3"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Süre</w:t>
      </w:r>
      <w:r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si</w:t>
      </w:r>
      <w:r w:rsidR="00A45BC3"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 xml:space="preserve"> Koşulu</w:t>
      </w:r>
      <w:r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:</w:t>
      </w:r>
      <w:r w:rsidR="00A45BC3" w:rsidRPr="00B31E6D">
        <w:rPr>
          <w:rStyle w:val="Gl"/>
          <w:rFonts w:asciiTheme="minorHAnsi" w:hAnsiTheme="minorHAnsi"/>
          <w:color w:val="444444"/>
          <w:sz w:val="26"/>
          <w:szCs w:val="26"/>
          <w:bdr w:val="none" w:sz="0" w:space="0" w:color="auto" w:frame="1"/>
        </w:rPr>
        <w:t>  </w:t>
      </w:r>
      <w:r w:rsidR="00A45BC3" w:rsidRPr="00B31E6D">
        <w:rPr>
          <w:rFonts w:asciiTheme="minorHAnsi" w:hAnsiTheme="minorHAnsi"/>
          <w:color w:val="444444"/>
          <w:sz w:val="26"/>
          <w:szCs w:val="26"/>
        </w:rPr>
        <w:t>Öğrencilerimizin  </w:t>
      </w:r>
      <w:r w:rsidR="00A74319">
        <w:rPr>
          <w:rStyle w:val="Gl"/>
          <w:rFonts w:asciiTheme="minorHAnsi" w:hAnsiTheme="minorHAnsi"/>
          <w:sz w:val="26"/>
          <w:szCs w:val="26"/>
          <w:u w:val="single"/>
          <w:bdr w:val="none" w:sz="0" w:space="0" w:color="auto" w:frame="1"/>
        </w:rPr>
        <w:t xml:space="preserve">okudukları </w:t>
      </w:r>
      <w:r w:rsidR="00B0101A" w:rsidRPr="009264E9">
        <w:rPr>
          <w:rStyle w:val="Gl"/>
          <w:rFonts w:asciiTheme="minorHAnsi" w:hAnsiTheme="minorHAnsi"/>
          <w:sz w:val="26"/>
          <w:szCs w:val="26"/>
          <w:u w:val="single"/>
          <w:bdr w:val="none" w:sz="0" w:space="0" w:color="auto" w:frame="1"/>
        </w:rPr>
        <w:t>programdaki</w:t>
      </w:r>
      <w:r w:rsidR="00B0101A" w:rsidRPr="00B31E6D">
        <w:rPr>
          <w:rStyle w:val="Gl"/>
          <w:rFonts w:asciiTheme="minorHAnsi" w:hAnsiTheme="minorHAnsi"/>
          <w:b w:val="0"/>
          <w:sz w:val="26"/>
          <w:szCs w:val="26"/>
          <w:bdr w:val="none" w:sz="0" w:space="0" w:color="auto" w:frame="1"/>
        </w:rPr>
        <w:t xml:space="preserve"> </w:t>
      </w:r>
      <w:r w:rsidR="00A45BC3" w:rsidRPr="00B31E6D">
        <w:rPr>
          <w:rFonts w:asciiTheme="minorHAnsi" w:hAnsiTheme="minorHAnsi"/>
          <w:color w:val="444444"/>
          <w:sz w:val="26"/>
          <w:szCs w:val="26"/>
        </w:rPr>
        <w:t>Erasmus  Hareketliliklerinin</w:t>
      </w:r>
      <w:r w:rsidR="00025491">
        <w:rPr>
          <w:rFonts w:asciiTheme="minorHAnsi" w:hAnsiTheme="minorHAnsi"/>
          <w:color w:val="444444"/>
          <w:sz w:val="26"/>
          <w:szCs w:val="26"/>
        </w:rPr>
        <w:t xml:space="preserve"> (Öğrenim + Staj)</w:t>
      </w:r>
      <w:r w:rsidR="00A45BC3" w:rsidRPr="00B31E6D">
        <w:rPr>
          <w:rFonts w:asciiTheme="minorHAnsi" w:hAnsiTheme="minorHAnsi"/>
          <w:color w:val="444444"/>
          <w:sz w:val="26"/>
          <w:szCs w:val="26"/>
        </w:rPr>
        <w:t xml:space="preserve">  toplamı 12 ayı </w:t>
      </w:r>
      <w:r w:rsidR="00A45BC3" w:rsidRPr="00B31E6D">
        <w:rPr>
          <w:rFonts w:asciiTheme="minorHAnsi" w:hAnsiTheme="minorHAnsi"/>
          <w:color w:val="444444"/>
          <w:sz w:val="26"/>
          <w:szCs w:val="26"/>
          <w:u w:val="single"/>
        </w:rPr>
        <w:t>geçmemelidir</w:t>
      </w:r>
      <w:r w:rsidRPr="00B31E6D">
        <w:rPr>
          <w:rFonts w:asciiTheme="minorHAnsi" w:hAnsiTheme="minorHAnsi"/>
          <w:color w:val="444444"/>
          <w:sz w:val="26"/>
          <w:szCs w:val="26"/>
          <w:u w:val="single"/>
        </w:rPr>
        <w:t>.</w:t>
      </w:r>
      <w:r w:rsidR="00A45BC3" w:rsidRPr="00B31E6D">
        <w:rPr>
          <w:rFonts w:asciiTheme="minorHAnsi" w:hAnsiTheme="minorHAnsi"/>
          <w:color w:val="444444"/>
          <w:sz w:val="26"/>
          <w:szCs w:val="26"/>
        </w:rPr>
        <w:t> </w:t>
      </w:r>
    </w:p>
    <w:p w:rsidR="00660725" w:rsidRPr="00B31E6D" w:rsidRDefault="00660725" w:rsidP="00B362CE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</w:pPr>
    </w:p>
    <w:p w:rsidR="00B362CE" w:rsidRDefault="00A45BC3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  <w:r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Staj</w:t>
      </w:r>
      <w:r w:rsidR="00660725"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ı</w:t>
      </w:r>
      <w:r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 xml:space="preserve">n </w:t>
      </w:r>
      <w:r w:rsidR="00A423BC"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Yapılacağı Akademik Dönem</w:t>
      </w:r>
      <w:r w:rsidR="00660725" w:rsidRPr="00B31E6D">
        <w:rPr>
          <w:rStyle w:val="Gl"/>
          <w:rFonts w:asciiTheme="minorHAnsi" w:hAnsiTheme="minorHAnsi"/>
          <w:color w:val="0000D6"/>
          <w:sz w:val="26"/>
          <w:szCs w:val="26"/>
          <w:bdr w:val="none" w:sz="0" w:space="0" w:color="auto" w:frame="1"/>
        </w:rPr>
        <w:t>:</w:t>
      </w:r>
      <w:r w:rsidRPr="00B31E6D">
        <w:rPr>
          <w:rFonts w:asciiTheme="minorHAnsi" w:hAnsiTheme="minorHAnsi"/>
          <w:color w:val="444444"/>
          <w:sz w:val="26"/>
          <w:szCs w:val="26"/>
        </w:rPr>
        <w:t> </w:t>
      </w:r>
      <w:r w:rsidR="00660725" w:rsidRPr="00B31E6D">
        <w:rPr>
          <w:rFonts w:asciiTheme="minorHAnsi" w:hAnsiTheme="minorHAnsi"/>
          <w:color w:val="444444"/>
          <w:sz w:val="26"/>
          <w:szCs w:val="26"/>
        </w:rPr>
        <w:t xml:space="preserve"> </w:t>
      </w:r>
      <w:r w:rsidR="00EA20A8">
        <w:rPr>
          <w:rFonts w:asciiTheme="minorHAnsi" w:hAnsiTheme="minorHAnsi"/>
          <w:color w:val="444444"/>
          <w:sz w:val="26"/>
          <w:szCs w:val="26"/>
        </w:rPr>
        <w:t>Zorunlu stajını yapa</w:t>
      </w:r>
      <w:r w:rsidR="00025491">
        <w:rPr>
          <w:rFonts w:asciiTheme="minorHAnsi" w:hAnsiTheme="minorHAnsi"/>
          <w:color w:val="444444"/>
          <w:sz w:val="26"/>
          <w:szCs w:val="26"/>
        </w:rPr>
        <w:t xml:space="preserve">cak </w:t>
      </w:r>
      <w:r w:rsidR="00EA20A8">
        <w:rPr>
          <w:rFonts w:asciiTheme="minorHAnsi" w:hAnsiTheme="minorHAnsi"/>
          <w:color w:val="444444"/>
          <w:sz w:val="26"/>
          <w:szCs w:val="26"/>
        </w:rPr>
        <w:t>öğrenciler</w:t>
      </w:r>
      <w:r w:rsidR="00660725" w:rsidRPr="00B31E6D">
        <w:rPr>
          <w:rFonts w:asciiTheme="minorHAnsi" w:hAnsiTheme="minorHAnsi"/>
          <w:color w:val="444444"/>
          <w:sz w:val="26"/>
          <w:szCs w:val="26"/>
        </w:rPr>
        <w:t xml:space="preserve"> bölümlerinin stajlarını tanıyacakları yarı</w:t>
      </w:r>
      <w:bookmarkStart w:id="0" w:name="_GoBack"/>
      <w:bookmarkEnd w:id="0"/>
      <w:r w:rsidR="00660725" w:rsidRPr="00B31E6D">
        <w:rPr>
          <w:rFonts w:asciiTheme="minorHAnsi" w:hAnsiTheme="minorHAnsi"/>
          <w:color w:val="444444"/>
          <w:sz w:val="26"/>
          <w:szCs w:val="26"/>
        </w:rPr>
        <w:t xml:space="preserve">yıllarda staja gidebilirler. </w:t>
      </w:r>
    </w:p>
    <w:p w:rsidR="00EA20A8" w:rsidRDefault="00EA20A8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</w:p>
    <w:p w:rsidR="00EA20A8" w:rsidRDefault="00642221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  <w:r>
        <w:rPr>
          <w:rFonts w:asciiTheme="minorHAnsi" w:hAnsiTheme="minorHAnsi"/>
          <w:i/>
          <w:color w:val="444444"/>
          <w:sz w:val="26"/>
          <w:szCs w:val="26"/>
        </w:rPr>
        <w:t>İsteğe bağlı</w:t>
      </w:r>
      <w:r w:rsidR="00EA20A8" w:rsidRPr="00A74319">
        <w:rPr>
          <w:rFonts w:asciiTheme="minorHAnsi" w:hAnsiTheme="minorHAnsi"/>
          <w:i/>
          <w:color w:val="444444"/>
          <w:sz w:val="26"/>
          <w:szCs w:val="26"/>
        </w:rPr>
        <w:t xml:space="preserve"> staj yapan öğrenciler</w:t>
      </w:r>
      <w:r w:rsidR="00EA20A8">
        <w:rPr>
          <w:rFonts w:asciiTheme="minorHAnsi" w:hAnsiTheme="minorHAnsi"/>
          <w:color w:val="444444"/>
          <w:sz w:val="26"/>
          <w:szCs w:val="26"/>
        </w:rPr>
        <w:t xml:space="preserve"> için </w:t>
      </w:r>
      <w:r w:rsidR="00025491">
        <w:rPr>
          <w:rFonts w:asciiTheme="minorHAnsi" w:hAnsiTheme="minorHAnsi"/>
          <w:color w:val="444444"/>
          <w:sz w:val="26"/>
          <w:szCs w:val="26"/>
        </w:rPr>
        <w:t>yarıyıl kısıtlaması yoktur.</w:t>
      </w:r>
    </w:p>
    <w:p w:rsidR="00EA20A8" w:rsidRDefault="00EA20A8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6"/>
          <w:szCs w:val="26"/>
        </w:rPr>
      </w:pPr>
    </w:p>
    <w:p w:rsidR="00EA20A8" w:rsidRPr="00EA20A8" w:rsidRDefault="00EA20A8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EA20A8">
        <w:rPr>
          <w:rFonts w:asciiTheme="minorHAnsi" w:hAnsiTheme="minorHAnsi"/>
          <w:b/>
          <w:color w:val="3333FF"/>
          <w:sz w:val="26"/>
          <w:szCs w:val="26"/>
        </w:rPr>
        <w:t xml:space="preserve">Mezun Olmak Üzere Olan Öğrenciler: </w:t>
      </w:r>
      <w:r>
        <w:rPr>
          <w:rFonts w:asciiTheme="minorHAnsi" w:hAnsiTheme="minorHAnsi"/>
          <w:b/>
          <w:color w:val="3333FF"/>
          <w:sz w:val="26"/>
          <w:szCs w:val="26"/>
        </w:rPr>
        <w:t xml:space="preserve">  </w:t>
      </w:r>
      <w:r w:rsidRPr="00EA20A8">
        <w:rPr>
          <w:rFonts w:asciiTheme="minorHAnsi" w:hAnsiTheme="minorHAnsi"/>
          <w:sz w:val="26"/>
          <w:szCs w:val="26"/>
        </w:rPr>
        <w:t>Dileyen öğrenciler mezuniyetlerini takip eden 12 ay içerisinde staj yapabilirler. Ancak başvurular sırasında öğrenci konumunda olma</w:t>
      </w:r>
      <w:r w:rsidR="006061B2">
        <w:rPr>
          <w:rFonts w:asciiTheme="minorHAnsi" w:hAnsiTheme="minorHAnsi"/>
          <w:sz w:val="26"/>
          <w:szCs w:val="26"/>
        </w:rPr>
        <w:t>n</w:t>
      </w:r>
      <w:r w:rsidRPr="00EA20A8">
        <w:rPr>
          <w:rFonts w:asciiTheme="minorHAnsi" w:hAnsiTheme="minorHAnsi"/>
          <w:sz w:val="26"/>
          <w:szCs w:val="26"/>
        </w:rPr>
        <w:t>ı</w:t>
      </w:r>
      <w:r w:rsidR="006061B2">
        <w:rPr>
          <w:rFonts w:asciiTheme="minorHAnsi" w:hAnsiTheme="minorHAnsi"/>
          <w:sz w:val="26"/>
          <w:szCs w:val="26"/>
        </w:rPr>
        <w:t>z</w:t>
      </w:r>
      <w:r w:rsidRPr="00EA20A8">
        <w:rPr>
          <w:rFonts w:asciiTheme="minorHAnsi" w:hAnsiTheme="minorHAnsi"/>
          <w:sz w:val="26"/>
          <w:szCs w:val="26"/>
        </w:rPr>
        <w:t xml:space="preserve"> gerekmektedir.</w:t>
      </w:r>
    </w:p>
    <w:p w:rsidR="00252E2B" w:rsidRPr="00822175" w:rsidRDefault="00252E2B" w:rsidP="00252E2B">
      <w:pPr>
        <w:pStyle w:val="NormalWeb"/>
        <w:pBdr>
          <w:top w:val="single" w:sz="12" w:space="1" w:color="DC09E1"/>
          <w:left w:val="single" w:sz="12" w:space="4" w:color="DC09E1"/>
          <w:bottom w:val="single" w:sz="12" w:space="1" w:color="DC09E1"/>
          <w:right w:val="single" w:sz="12" w:space="4" w:color="DC09E1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Theme="minorHAnsi" w:hAnsiTheme="minorHAnsi"/>
          <w:color w:val="444444"/>
          <w:sz w:val="22"/>
          <w:szCs w:val="22"/>
        </w:rPr>
      </w:pPr>
    </w:p>
    <w:p w:rsidR="00492E9E" w:rsidRPr="00822175" w:rsidRDefault="00492E9E">
      <w:pPr>
        <w:rPr>
          <w:rFonts w:cs="Times New Roman"/>
        </w:rPr>
      </w:pPr>
    </w:p>
    <w:sectPr w:rsidR="00492E9E" w:rsidRPr="0082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A9"/>
    <w:rsid w:val="00025491"/>
    <w:rsid w:val="00026F0B"/>
    <w:rsid w:val="0004458C"/>
    <w:rsid w:val="000661C9"/>
    <w:rsid w:val="000B2D49"/>
    <w:rsid w:val="000C14AA"/>
    <w:rsid w:val="00252E2B"/>
    <w:rsid w:val="00263AD3"/>
    <w:rsid w:val="00275FF9"/>
    <w:rsid w:val="00282F6C"/>
    <w:rsid w:val="0029657A"/>
    <w:rsid w:val="00315D6E"/>
    <w:rsid w:val="00363BFD"/>
    <w:rsid w:val="003A4917"/>
    <w:rsid w:val="003E2454"/>
    <w:rsid w:val="00470EC5"/>
    <w:rsid w:val="00480217"/>
    <w:rsid w:val="00492E9E"/>
    <w:rsid w:val="00520A1A"/>
    <w:rsid w:val="0054116B"/>
    <w:rsid w:val="00575408"/>
    <w:rsid w:val="005C3FC5"/>
    <w:rsid w:val="006061B2"/>
    <w:rsid w:val="006315DB"/>
    <w:rsid w:val="00642221"/>
    <w:rsid w:val="00660725"/>
    <w:rsid w:val="006D1015"/>
    <w:rsid w:val="00702F12"/>
    <w:rsid w:val="00707DE5"/>
    <w:rsid w:val="007219B2"/>
    <w:rsid w:val="00812E1C"/>
    <w:rsid w:val="00822175"/>
    <w:rsid w:val="008738A9"/>
    <w:rsid w:val="00926024"/>
    <w:rsid w:val="009264E9"/>
    <w:rsid w:val="00955F9A"/>
    <w:rsid w:val="00A300DA"/>
    <w:rsid w:val="00A423BC"/>
    <w:rsid w:val="00A45BC3"/>
    <w:rsid w:val="00A74319"/>
    <w:rsid w:val="00A84A83"/>
    <w:rsid w:val="00AC70A3"/>
    <w:rsid w:val="00B0101A"/>
    <w:rsid w:val="00B05C84"/>
    <w:rsid w:val="00B31E6D"/>
    <w:rsid w:val="00B362CE"/>
    <w:rsid w:val="00C20E0A"/>
    <w:rsid w:val="00DC3726"/>
    <w:rsid w:val="00EA20A8"/>
    <w:rsid w:val="00ED427F"/>
    <w:rsid w:val="00EE146C"/>
    <w:rsid w:val="00EF3F72"/>
    <w:rsid w:val="00F31765"/>
    <w:rsid w:val="00F52567"/>
    <w:rsid w:val="00F92E11"/>
    <w:rsid w:val="00FC2B60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BDDA"/>
  <w15:chartTrackingRefBased/>
  <w15:docId w15:val="{3A990B89-FEB0-4D8A-AB09-D6923C7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5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OZGE TOPCUOGLU</cp:lastModifiedBy>
  <cp:revision>58</cp:revision>
  <cp:lastPrinted>2018-12-25T11:09:00Z</cp:lastPrinted>
  <dcterms:created xsi:type="dcterms:W3CDTF">2016-08-01T11:00:00Z</dcterms:created>
  <dcterms:modified xsi:type="dcterms:W3CDTF">2021-06-23T08:09:00Z</dcterms:modified>
</cp:coreProperties>
</file>