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241" w:rsidRDefault="00165241" w:rsidP="00165241">
      <w:pPr>
        <w:pStyle w:val="NormalWeb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Style w:val="Gl"/>
          <w:rFonts w:ascii="Calibri" w:hAnsi="Calibri" w:cs="Arial"/>
          <w:color w:val="FF6600"/>
          <w:sz w:val="30"/>
          <w:szCs w:val="30"/>
          <w:bdr w:val="none" w:sz="0" w:space="0" w:color="auto" w:frame="1"/>
        </w:rPr>
      </w:pPr>
    </w:p>
    <w:p w:rsidR="00A333F4" w:rsidRDefault="00A333F4" w:rsidP="00C93AEC">
      <w:pPr>
        <w:pStyle w:val="NormalWeb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Style w:val="Gl"/>
          <w:rFonts w:ascii="Calibri" w:hAnsi="Calibri" w:cs="Arial"/>
          <w:color w:val="444444"/>
          <w:sz w:val="30"/>
          <w:szCs w:val="30"/>
          <w:bdr w:val="none" w:sz="0" w:space="0" w:color="auto" w:frame="1"/>
        </w:rPr>
      </w:pPr>
      <w:r w:rsidRPr="00701E33">
        <w:rPr>
          <w:rStyle w:val="Gl"/>
          <w:rFonts w:ascii="Calibri" w:hAnsi="Calibri" w:cs="Arial"/>
          <w:color w:val="FF6600"/>
          <w:sz w:val="30"/>
          <w:szCs w:val="30"/>
          <w:bdr w:val="none" w:sz="0" w:space="0" w:color="auto" w:frame="1"/>
        </w:rPr>
        <w:t>BA</w:t>
      </w:r>
      <w:r w:rsidR="00D50441" w:rsidRPr="00701E33">
        <w:rPr>
          <w:rStyle w:val="Gl"/>
          <w:rFonts w:ascii="Calibri" w:hAnsi="Calibri" w:cs="Arial"/>
          <w:color w:val="FF6600"/>
          <w:sz w:val="30"/>
          <w:szCs w:val="30"/>
          <w:bdr w:val="none" w:sz="0" w:space="0" w:color="auto" w:frame="1"/>
        </w:rPr>
        <w:t>Ş</w:t>
      </w:r>
      <w:r w:rsidRPr="00701E33">
        <w:rPr>
          <w:rStyle w:val="Gl"/>
          <w:rFonts w:ascii="Calibri" w:hAnsi="Calibri" w:cs="Arial"/>
          <w:color w:val="FF6600"/>
          <w:sz w:val="30"/>
          <w:szCs w:val="30"/>
          <w:bdr w:val="none" w:sz="0" w:space="0" w:color="auto" w:frame="1"/>
        </w:rPr>
        <w:t>VURULARIN DEĞERLENDİRME ÖLÇÜTLERİ</w:t>
      </w:r>
    </w:p>
    <w:p w:rsidR="00C93AEC" w:rsidRPr="00C93AEC" w:rsidRDefault="00C93AEC" w:rsidP="00C93AEC">
      <w:pPr>
        <w:pStyle w:val="NormalWeb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Calibri" w:hAnsi="Calibri" w:cs="Arial"/>
          <w:b/>
          <w:bCs/>
          <w:color w:val="444444"/>
          <w:sz w:val="30"/>
          <w:szCs w:val="30"/>
          <w:bdr w:val="none" w:sz="0" w:space="0" w:color="auto" w:frame="1"/>
        </w:rPr>
      </w:pPr>
    </w:p>
    <w:p w:rsidR="00A333F4" w:rsidRPr="0082553A" w:rsidRDefault="00203C59" w:rsidP="00165241">
      <w:pPr>
        <w:pStyle w:val="NormalWeb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Calibri" w:hAnsi="Calibri" w:cs="Arial"/>
          <w:color w:val="444444"/>
          <w:sz w:val="26"/>
          <w:szCs w:val="26"/>
        </w:rPr>
      </w:pPr>
      <w:r w:rsidRPr="0082553A">
        <w:rPr>
          <w:rFonts w:ascii="Calibri" w:hAnsi="Calibri" w:cs="Arial"/>
          <w:color w:val="444444"/>
          <w:sz w:val="26"/>
          <w:szCs w:val="26"/>
        </w:rPr>
        <w:t xml:space="preserve">Başvurusu uygunluk kontrolünden geçen her öğrenci için </w:t>
      </w:r>
      <w:r w:rsidRPr="0082553A">
        <w:rPr>
          <w:rFonts w:ascii="Calibri" w:hAnsi="Calibri" w:cs="Arial"/>
          <w:b/>
          <w:color w:val="00B0F0"/>
          <w:sz w:val="26"/>
          <w:szCs w:val="26"/>
        </w:rPr>
        <w:t>Staj Hareketliliği Başarı Notu</w:t>
      </w:r>
      <w:r w:rsidRPr="0082553A">
        <w:rPr>
          <w:rFonts w:ascii="Calibri" w:hAnsi="Calibri" w:cs="Arial"/>
          <w:color w:val="00B0F0"/>
          <w:sz w:val="26"/>
          <w:szCs w:val="26"/>
        </w:rPr>
        <w:t xml:space="preserve"> </w:t>
      </w:r>
      <w:r w:rsidRPr="0082553A">
        <w:rPr>
          <w:rFonts w:ascii="Calibri" w:hAnsi="Calibri" w:cs="Arial"/>
          <w:color w:val="444444"/>
          <w:sz w:val="26"/>
          <w:szCs w:val="26"/>
        </w:rPr>
        <w:t>hesaplanır.</w:t>
      </w:r>
    </w:p>
    <w:p w:rsidR="00203C59" w:rsidRPr="0082553A" w:rsidRDefault="00203C59" w:rsidP="00165241">
      <w:pPr>
        <w:pStyle w:val="NormalWeb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Calibri" w:hAnsi="Calibri" w:cs="Arial"/>
          <w:color w:val="444444"/>
          <w:sz w:val="26"/>
          <w:szCs w:val="26"/>
        </w:rPr>
      </w:pPr>
    </w:p>
    <w:p w:rsidR="004A5272" w:rsidRPr="0082553A" w:rsidRDefault="004A5272" w:rsidP="00165241">
      <w:pPr>
        <w:pStyle w:val="NormalWeb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Calibri" w:hAnsi="Calibri" w:cs="Arial"/>
          <w:sz w:val="26"/>
          <w:szCs w:val="26"/>
        </w:rPr>
      </w:pPr>
      <w:r w:rsidRPr="0082553A">
        <w:rPr>
          <w:rFonts w:ascii="Calibri" w:hAnsi="Calibri" w:cs="Arial"/>
          <w:sz w:val="26"/>
          <w:szCs w:val="26"/>
        </w:rPr>
        <w:t xml:space="preserve">Staj Hareketliliği Başarı Notu </w:t>
      </w:r>
      <w:r w:rsidR="00D3528C">
        <w:rPr>
          <w:rFonts w:ascii="Calibri" w:hAnsi="Calibri" w:cs="Arial"/>
          <w:sz w:val="26"/>
          <w:szCs w:val="26"/>
        </w:rPr>
        <w:t>D</w:t>
      </w:r>
      <w:r w:rsidRPr="0082553A">
        <w:rPr>
          <w:rFonts w:ascii="Calibri" w:hAnsi="Calibri" w:cs="Arial"/>
          <w:sz w:val="26"/>
          <w:szCs w:val="26"/>
        </w:rPr>
        <w:t xml:space="preserve">eğerlendirme </w:t>
      </w:r>
      <w:r w:rsidR="00D3528C">
        <w:rPr>
          <w:rFonts w:ascii="Calibri" w:hAnsi="Calibri" w:cs="Arial"/>
          <w:sz w:val="26"/>
          <w:szCs w:val="26"/>
        </w:rPr>
        <w:t>Ö</w:t>
      </w:r>
      <w:r w:rsidRPr="0082553A">
        <w:rPr>
          <w:rFonts w:ascii="Calibri" w:hAnsi="Calibri" w:cs="Arial"/>
          <w:sz w:val="26"/>
          <w:szCs w:val="26"/>
        </w:rPr>
        <w:t>lçütleri:</w:t>
      </w:r>
    </w:p>
    <w:p w:rsidR="004A5272" w:rsidRPr="0082553A" w:rsidRDefault="004A5272" w:rsidP="00165241">
      <w:pPr>
        <w:pStyle w:val="NormalWeb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FFFFFF"/>
        <w:spacing w:before="0" w:beforeAutospacing="0" w:after="0" w:afterAutospacing="0" w:line="293" w:lineRule="atLeast"/>
        <w:textAlignment w:val="baseline"/>
        <w:rPr>
          <w:rStyle w:val="Gl"/>
          <w:rFonts w:ascii="Calibri" w:hAnsi="Calibri" w:cs="Arial"/>
          <w:color w:val="444444"/>
          <w:sz w:val="26"/>
          <w:szCs w:val="26"/>
          <w:bdr w:val="none" w:sz="0" w:space="0" w:color="auto" w:frame="1"/>
        </w:rPr>
      </w:pPr>
    </w:p>
    <w:p w:rsidR="00A333F4" w:rsidRPr="0082553A" w:rsidRDefault="00A333F4" w:rsidP="00165241">
      <w:pPr>
        <w:pStyle w:val="NormalWeb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Calibri" w:hAnsi="Calibri" w:cs="Arial"/>
          <w:color w:val="444444"/>
          <w:sz w:val="26"/>
          <w:szCs w:val="26"/>
        </w:rPr>
      </w:pPr>
      <w:r w:rsidRPr="0082553A">
        <w:rPr>
          <w:rStyle w:val="Gl"/>
          <w:rFonts w:ascii="Calibri" w:hAnsi="Calibri" w:cs="Arial"/>
          <w:color w:val="7030A0"/>
          <w:sz w:val="26"/>
          <w:szCs w:val="26"/>
          <w:bdr w:val="none" w:sz="0" w:space="0" w:color="auto" w:frame="1"/>
        </w:rPr>
        <w:t xml:space="preserve">Akademik </w:t>
      </w:r>
      <w:r w:rsidR="004A5272" w:rsidRPr="0082553A">
        <w:rPr>
          <w:rStyle w:val="Gl"/>
          <w:rFonts w:ascii="Calibri" w:hAnsi="Calibri" w:cs="Arial"/>
          <w:color w:val="7030A0"/>
          <w:sz w:val="26"/>
          <w:szCs w:val="26"/>
          <w:bdr w:val="none" w:sz="0" w:space="0" w:color="auto" w:frame="1"/>
        </w:rPr>
        <w:t>Baş</w:t>
      </w:r>
      <w:r w:rsidRPr="0082553A">
        <w:rPr>
          <w:rStyle w:val="Gl"/>
          <w:rFonts w:ascii="Calibri" w:hAnsi="Calibri" w:cs="Arial"/>
          <w:color w:val="7030A0"/>
          <w:sz w:val="26"/>
          <w:szCs w:val="26"/>
          <w:bdr w:val="none" w:sz="0" w:space="0" w:color="auto" w:frame="1"/>
        </w:rPr>
        <w:t>ar</w:t>
      </w:r>
      <w:r w:rsidR="004A5272" w:rsidRPr="0082553A">
        <w:rPr>
          <w:rStyle w:val="Gl"/>
          <w:rFonts w:ascii="Calibri" w:hAnsi="Calibri" w:cs="Arial"/>
          <w:color w:val="7030A0"/>
          <w:sz w:val="26"/>
          <w:szCs w:val="26"/>
          <w:bdr w:val="none" w:sz="0" w:space="0" w:color="auto" w:frame="1"/>
        </w:rPr>
        <w:t>ı D</w:t>
      </w:r>
      <w:r w:rsidRPr="0082553A">
        <w:rPr>
          <w:rStyle w:val="Gl"/>
          <w:rFonts w:ascii="Calibri" w:hAnsi="Calibri" w:cs="Arial"/>
          <w:color w:val="7030A0"/>
          <w:sz w:val="26"/>
          <w:szCs w:val="26"/>
          <w:bdr w:val="none" w:sz="0" w:space="0" w:color="auto" w:frame="1"/>
        </w:rPr>
        <w:t>üzeyi:</w:t>
      </w:r>
      <w:r w:rsidRPr="0082553A">
        <w:rPr>
          <w:rStyle w:val="apple-converted-space"/>
          <w:rFonts w:ascii="Calibri" w:hAnsi="Calibri" w:cs="Arial"/>
          <w:color w:val="7030A0"/>
          <w:sz w:val="26"/>
          <w:szCs w:val="26"/>
        </w:rPr>
        <w:t> </w:t>
      </w:r>
      <w:r w:rsidRPr="0082553A">
        <w:rPr>
          <w:rFonts w:ascii="Calibri" w:hAnsi="Calibri" w:cs="Arial"/>
          <w:color w:val="444444"/>
          <w:sz w:val="26"/>
          <w:szCs w:val="26"/>
        </w:rPr>
        <w:t>%50</w:t>
      </w:r>
    </w:p>
    <w:p w:rsidR="004A5272" w:rsidRPr="0082553A" w:rsidRDefault="004A5272" w:rsidP="00165241">
      <w:pPr>
        <w:pStyle w:val="NormalWeb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Calibri" w:hAnsi="Calibri" w:cs="Arial"/>
          <w:color w:val="444444"/>
          <w:sz w:val="26"/>
          <w:szCs w:val="26"/>
        </w:rPr>
      </w:pPr>
    </w:p>
    <w:p w:rsidR="00A333F4" w:rsidRPr="0082553A" w:rsidRDefault="00A333F4" w:rsidP="00165241">
      <w:pPr>
        <w:pStyle w:val="NormalWeb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Calibri" w:hAnsi="Calibri" w:cs="Arial"/>
          <w:color w:val="444444"/>
          <w:sz w:val="26"/>
          <w:szCs w:val="26"/>
        </w:rPr>
      </w:pPr>
      <w:r w:rsidRPr="0082553A">
        <w:rPr>
          <w:rStyle w:val="Gl"/>
          <w:rFonts w:ascii="Calibri" w:hAnsi="Calibri" w:cs="Arial"/>
          <w:color w:val="7030A0"/>
          <w:sz w:val="26"/>
          <w:szCs w:val="26"/>
          <w:bdr w:val="none" w:sz="0" w:space="0" w:color="auto" w:frame="1"/>
        </w:rPr>
        <w:t>Yabanc</w:t>
      </w:r>
      <w:r w:rsidR="004A5272" w:rsidRPr="0082553A">
        <w:rPr>
          <w:rStyle w:val="Gl"/>
          <w:rFonts w:ascii="Calibri" w:hAnsi="Calibri" w:cs="Arial"/>
          <w:color w:val="7030A0"/>
          <w:sz w:val="26"/>
          <w:szCs w:val="26"/>
          <w:bdr w:val="none" w:sz="0" w:space="0" w:color="auto" w:frame="1"/>
        </w:rPr>
        <w:t>ı</w:t>
      </w:r>
      <w:r w:rsidRPr="0082553A">
        <w:rPr>
          <w:rStyle w:val="Gl"/>
          <w:rFonts w:ascii="Calibri" w:hAnsi="Calibri" w:cs="Arial"/>
          <w:color w:val="7030A0"/>
          <w:sz w:val="26"/>
          <w:szCs w:val="26"/>
          <w:bdr w:val="none" w:sz="0" w:space="0" w:color="auto" w:frame="1"/>
        </w:rPr>
        <w:t xml:space="preserve"> </w:t>
      </w:r>
      <w:r w:rsidR="004A5272" w:rsidRPr="0082553A">
        <w:rPr>
          <w:rStyle w:val="Gl"/>
          <w:rFonts w:ascii="Calibri" w:hAnsi="Calibri" w:cs="Arial"/>
          <w:color w:val="7030A0"/>
          <w:sz w:val="26"/>
          <w:szCs w:val="26"/>
          <w:bdr w:val="none" w:sz="0" w:space="0" w:color="auto" w:frame="1"/>
        </w:rPr>
        <w:t>Dil S</w:t>
      </w:r>
      <w:r w:rsidRPr="0082553A">
        <w:rPr>
          <w:rStyle w:val="Gl"/>
          <w:rFonts w:ascii="Calibri" w:hAnsi="Calibri" w:cs="Arial"/>
          <w:color w:val="7030A0"/>
          <w:sz w:val="26"/>
          <w:szCs w:val="26"/>
          <w:bdr w:val="none" w:sz="0" w:space="0" w:color="auto" w:frame="1"/>
        </w:rPr>
        <w:t>eviyesi:</w:t>
      </w:r>
      <w:r w:rsidRPr="0082553A">
        <w:rPr>
          <w:rStyle w:val="apple-converted-space"/>
          <w:rFonts w:ascii="Calibri" w:hAnsi="Calibri" w:cs="Arial"/>
          <w:b/>
          <w:bCs/>
          <w:color w:val="444444"/>
          <w:sz w:val="26"/>
          <w:szCs w:val="26"/>
          <w:bdr w:val="none" w:sz="0" w:space="0" w:color="auto" w:frame="1"/>
        </w:rPr>
        <w:t> </w:t>
      </w:r>
      <w:r w:rsidRPr="0082553A">
        <w:rPr>
          <w:rFonts w:ascii="Calibri" w:hAnsi="Calibri" w:cs="Arial"/>
          <w:color w:val="444444"/>
          <w:sz w:val="26"/>
          <w:szCs w:val="26"/>
        </w:rPr>
        <w:t>%50</w:t>
      </w:r>
    </w:p>
    <w:p w:rsidR="00FC0C83" w:rsidRPr="0082553A" w:rsidRDefault="00FC0C83" w:rsidP="00165241">
      <w:pPr>
        <w:pStyle w:val="NormalWeb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Calibri" w:hAnsi="Calibri" w:cs="Arial"/>
          <w:color w:val="444444"/>
          <w:sz w:val="26"/>
          <w:szCs w:val="26"/>
        </w:rPr>
      </w:pPr>
    </w:p>
    <w:p w:rsidR="00FC0C83" w:rsidRPr="0082553A" w:rsidRDefault="00FC0C83" w:rsidP="00165241">
      <w:pPr>
        <w:pStyle w:val="NormalWeb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Calibri" w:hAnsi="Calibri" w:cs="Arial"/>
          <w:color w:val="444444"/>
          <w:sz w:val="26"/>
          <w:szCs w:val="26"/>
        </w:rPr>
      </w:pPr>
      <w:r w:rsidRPr="0082553A">
        <w:rPr>
          <w:rFonts w:ascii="Calibri" w:hAnsi="Calibri" w:cs="Arial"/>
          <w:color w:val="444444"/>
          <w:sz w:val="26"/>
          <w:szCs w:val="26"/>
        </w:rPr>
        <w:t>(100 puan üzerinden)</w:t>
      </w:r>
    </w:p>
    <w:p w:rsidR="00FC0C83" w:rsidRPr="0082553A" w:rsidRDefault="00FC0C83" w:rsidP="00165241">
      <w:pPr>
        <w:pStyle w:val="Default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rPr>
          <w:rFonts w:ascii="Calibri" w:hAnsi="Calibri"/>
          <w:b/>
          <w:bCs/>
          <w:i/>
          <w:iCs/>
          <w:color w:val="B5082D"/>
          <w:sz w:val="26"/>
          <w:szCs w:val="26"/>
        </w:rPr>
      </w:pPr>
    </w:p>
    <w:p w:rsidR="00FC0C83" w:rsidRPr="0082553A" w:rsidRDefault="00FC0C83" w:rsidP="00165241">
      <w:pPr>
        <w:pStyle w:val="Default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rPr>
          <w:rFonts w:ascii="Calibri" w:hAnsi="Calibri"/>
          <w:b/>
          <w:bCs/>
          <w:i/>
          <w:iCs/>
          <w:color w:val="B5082D"/>
          <w:sz w:val="26"/>
          <w:szCs w:val="26"/>
        </w:rPr>
      </w:pPr>
      <w:r w:rsidRPr="0082553A">
        <w:rPr>
          <w:rFonts w:ascii="Calibri" w:hAnsi="Calibri"/>
          <w:b/>
          <w:bCs/>
          <w:i/>
          <w:iCs/>
          <w:color w:val="B5082D"/>
          <w:sz w:val="26"/>
          <w:szCs w:val="26"/>
        </w:rPr>
        <w:t>Şehit ve Gazi çocuklarına +1</w:t>
      </w:r>
      <w:r w:rsidR="00193731" w:rsidRPr="0082553A">
        <w:rPr>
          <w:rFonts w:ascii="Calibri" w:hAnsi="Calibri"/>
          <w:b/>
          <w:bCs/>
          <w:i/>
          <w:iCs/>
          <w:color w:val="B5082D"/>
          <w:sz w:val="26"/>
          <w:szCs w:val="26"/>
        </w:rPr>
        <w:t>5</w:t>
      </w:r>
      <w:r w:rsidRPr="0082553A">
        <w:rPr>
          <w:rFonts w:ascii="Calibri" w:hAnsi="Calibri"/>
          <w:b/>
          <w:bCs/>
          <w:i/>
          <w:iCs/>
          <w:color w:val="B5082D"/>
          <w:sz w:val="26"/>
          <w:szCs w:val="26"/>
        </w:rPr>
        <w:t xml:space="preserve"> puan</w:t>
      </w:r>
      <w:r w:rsidR="0093452E" w:rsidRPr="0082553A">
        <w:rPr>
          <w:rFonts w:ascii="Calibri" w:hAnsi="Calibri"/>
          <w:b/>
          <w:bCs/>
          <w:i/>
          <w:iCs/>
          <w:color w:val="B5082D"/>
          <w:sz w:val="26"/>
          <w:szCs w:val="26"/>
        </w:rPr>
        <w:t xml:space="preserve"> uygulanır.</w:t>
      </w:r>
    </w:p>
    <w:p w:rsidR="00966AF9" w:rsidRPr="0082553A" w:rsidRDefault="00966AF9" w:rsidP="00165241">
      <w:pPr>
        <w:pStyle w:val="Default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rPr>
          <w:rFonts w:ascii="Calibri" w:hAnsi="Calibri"/>
          <w:b/>
          <w:bCs/>
          <w:i/>
          <w:iCs/>
          <w:color w:val="7030A0"/>
          <w:sz w:val="26"/>
          <w:szCs w:val="26"/>
        </w:rPr>
      </w:pPr>
    </w:p>
    <w:p w:rsidR="00FC0C83" w:rsidRPr="00D25856" w:rsidRDefault="00C87DD4" w:rsidP="00165241">
      <w:pPr>
        <w:pStyle w:val="Default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rPr>
          <w:rFonts w:ascii="Calibri" w:hAnsi="Calibri"/>
          <w:b/>
          <w:bCs/>
          <w:i/>
          <w:iCs/>
          <w:color w:val="0070C0"/>
          <w:sz w:val="26"/>
          <w:szCs w:val="26"/>
        </w:rPr>
      </w:pPr>
      <w:r w:rsidRPr="00D25856">
        <w:rPr>
          <w:rFonts w:ascii="Calibri" w:hAnsi="Calibri"/>
          <w:b/>
          <w:bCs/>
          <w:i/>
          <w:iCs/>
          <w:color w:val="0070C0"/>
          <w:sz w:val="26"/>
          <w:szCs w:val="26"/>
        </w:rPr>
        <w:t>Engelli öğrencilere (</w:t>
      </w:r>
      <w:r w:rsidR="00FC0C83" w:rsidRPr="00D25856">
        <w:rPr>
          <w:rFonts w:ascii="Calibri" w:hAnsi="Calibri"/>
          <w:b/>
          <w:bCs/>
          <w:i/>
          <w:iCs/>
          <w:color w:val="0070C0"/>
          <w:sz w:val="26"/>
          <w:szCs w:val="26"/>
        </w:rPr>
        <w:t xml:space="preserve">engelliliğin belgelenmesi kaydıyla) +10 puan </w:t>
      </w:r>
      <w:r w:rsidR="0093452E" w:rsidRPr="00D25856">
        <w:rPr>
          <w:rFonts w:ascii="Calibri" w:hAnsi="Calibri"/>
          <w:b/>
          <w:bCs/>
          <w:i/>
          <w:iCs/>
          <w:color w:val="0070C0"/>
          <w:sz w:val="26"/>
          <w:szCs w:val="26"/>
        </w:rPr>
        <w:t>uygulanır.</w:t>
      </w:r>
    </w:p>
    <w:p w:rsidR="0082553A" w:rsidRPr="0082553A" w:rsidRDefault="0082553A" w:rsidP="00165241">
      <w:pPr>
        <w:pStyle w:val="Default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rPr>
          <w:rFonts w:ascii="Calibri" w:hAnsi="Calibri"/>
          <w:b/>
          <w:bCs/>
          <w:i/>
          <w:iCs/>
          <w:color w:val="F4B083" w:themeColor="accent2" w:themeTint="99"/>
          <w:sz w:val="26"/>
          <w:szCs w:val="26"/>
        </w:rPr>
      </w:pPr>
    </w:p>
    <w:p w:rsidR="0082553A" w:rsidRPr="00D25856" w:rsidRDefault="0082553A" w:rsidP="00165241">
      <w:pPr>
        <w:pStyle w:val="Default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rPr>
          <w:rFonts w:ascii="Calibri" w:hAnsi="Calibri"/>
          <w:b/>
          <w:i/>
          <w:color w:val="C45911" w:themeColor="accent2" w:themeShade="BF"/>
          <w:sz w:val="26"/>
          <w:szCs w:val="26"/>
        </w:rPr>
      </w:pPr>
      <w:r w:rsidRPr="00D25856">
        <w:rPr>
          <w:rFonts w:ascii="Calibri" w:hAnsi="Calibri"/>
          <w:b/>
          <w:i/>
          <w:color w:val="C45911" w:themeColor="accent2" w:themeShade="BF"/>
          <w:sz w:val="26"/>
          <w:szCs w:val="26"/>
        </w:rPr>
        <w:t xml:space="preserve">2828 Sayılı Sosyal Hizmetler Kanunu </w:t>
      </w:r>
      <w:r w:rsidR="00701E33" w:rsidRPr="00D25856">
        <w:rPr>
          <w:rFonts w:ascii="Calibri" w:hAnsi="Calibri"/>
          <w:b/>
          <w:i/>
          <w:color w:val="C45911" w:themeColor="accent2" w:themeShade="BF"/>
          <w:sz w:val="26"/>
          <w:szCs w:val="26"/>
        </w:rPr>
        <w:t>k</w:t>
      </w:r>
      <w:r w:rsidRPr="00D25856">
        <w:rPr>
          <w:rFonts w:ascii="Calibri" w:hAnsi="Calibri"/>
          <w:b/>
          <w:i/>
          <w:color w:val="C45911" w:themeColor="accent2" w:themeShade="BF"/>
          <w:sz w:val="26"/>
          <w:szCs w:val="26"/>
        </w:rPr>
        <w:t>apsamında haklarında korunma, bakım veya barınma kararı alınmış öğrencilere +10 puan uygulanır.</w:t>
      </w:r>
    </w:p>
    <w:p w:rsidR="00341124" w:rsidRDefault="00341124" w:rsidP="00165241">
      <w:pPr>
        <w:pStyle w:val="Default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rPr>
          <w:rFonts w:ascii="Calibri" w:hAnsi="Calibri"/>
          <w:b/>
          <w:i/>
          <w:color w:val="A6A6A6" w:themeColor="background1" w:themeShade="A6"/>
          <w:sz w:val="26"/>
          <w:szCs w:val="26"/>
        </w:rPr>
      </w:pPr>
    </w:p>
    <w:p w:rsidR="00341124" w:rsidRPr="00341124" w:rsidRDefault="00341124" w:rsidP="00165241">
      <w:pPr>
        <w:pStyle w:val="Default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rPr>
          <w:rFonts w:ascii="Calibri" w:hAnsi="Calibri"/>
          <w:b/>
          <w:color w:val="CC00FF"/>
          <w:sz w:val="26"/>
          <w:szCs w:val="26"/>
        </w:rPr>
      </w:pPr>
      <w:r w:rsidRPr="00341124">
        <w:rPr>
          <w:rFonts w:ascii="Calibri" w:hAnsi="Calibri"/>
          <w:b/>
          <w:i/>
          <w:color w:val="CC00FF"/>
          <w:sz w:val="26"/>
          <w:szCs w:val="26"/>
        </w:rPr>
        <w:t>D</w:t>
      </w:r>
      <w:r>
        <w:rPr>
          <w:rFonts w:ascii="Calibri" w:hAnsi="Calibri"/>
          <w:b/>
          <w:i/>
          <w:color w:val="CC00FF"/>
          <w:sz w:val="26"/>
          <w:szCs w:val="26"/>
        </w:rPr>
        <w:t>ijital Becerileri</w:t>
      </w:r>
      <w:r w:rsidR="00D25856">
        <w:rPr>
          <w:rFonts w:ascii="Calibri" w:hAnsi="Calibri"/>
          <w:b/>
          <w:i/>
          <w:color w:val="CC00FF"/>
          <w:sz w:val="26"/>
          <w:szCs w:val="26"/>
        </w:rPr>
        <w:t>*</w:t>
      </w:r>
      <w:r w:rsidR="00CC067E">
        <w:rPr>
          <w:rFonts w:ascii="Calibri" w:hAnsi="Calibri"/>
          <w:b/>
          <w:i/>
          <w:color w:val="CC00FF"/>
          <w:sz w:val="26"/>
          <w:szCs w:val="26"/>
        </w:rPr>
        <w:t xml:space="preserve"> (dipnota bakınız)</w:t>
      </w:r>
      <w:r w:rsidRPr="00341124">
        <w:rPr>
          <w:rFonts w:ascii="Calibri" w:hAnsi="Calibri"/>
          <w:b/>
          <w:i/>
          <w:color w:val="CC00FF"/>
          <w:sz w:val="26"/>
          <w:szCs w:val="26"/>
        </w:rPr>
        <w:t xml:space="preserve"> </w:t>
      </w:r>
      <w:r>
        <w:rPr>
          <w:rFonts w:ascii="Calibri" w:hAnsi="Calibri"/>
          <w:b/>
          <w:i/>
          <w:color w:val="CC00FF"/>
          <w:sz w:val="26"/>
          <w:szCs w:val="26"/>
        </w:rPr>
        <w:t>yenilemeye yönelik stajlar için</w:t>
      </w:r>
      <w:r w:rsidRPr="00341124">
        <w:rPr>
          <w:rFonts w:ascii="Calibri" w:hAnsi="Calibri"/>
          <w:b/>
          <w:i/>
          <w:color w:val="CC00FF"/>
          <w:sz w:val="26"/>
          <w:szCs w:val="26"/>
        </w:rPr>
        <w:t xml:space="preserve"> + 5</w:t>
      </w:r>
      <w:r>
        <w:rPr>
          <w:rFonts w:ascii="Calibri" w:hAnsi="Calibri"/>
          <w:b/>
          <w:i/>
          <w:color w:val="CC00FF"/>
          <w:sz w:val="26"/>
          <w:szCs w:val="26"/>
        </w:rPr>
        <w:t xml:space="preserve"> puan uygulanır</w:t>
      </w:r>
      <w:r w:rsidRPr="00341124">
        <w:rPr>
          <w:rFonts w:ascii="Calibri" w:hAnsi="Calibri"/>
          <w:b/>
          <w:i/>
          <w:color w:val="CC00FF"/>
          <w:sz w:val="26"/>
          <w:szCs w:val="26"/>
        </w:rPr>
        <w:t>.</w:t>
      </w:r>
    </w:p>
    <w:p w:rsidR="00FC0C83" w:rsidRPr="0082553A" w:rsidRDefault="00FC0C83" w:rsidP="00165241">
      <w:pPr>
        <w:pStyle w:val="Default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rPr>
          <w:rFonts w:ascii="Calibri" w:hAnsi="Calibri"/>
          <w:b/>
          <w:bCs/>
          <w:i/>
          <w:iCs/>
          <w:color w:val="B5082D"/>
          <w:sz w:val="26"/>
          <w:szCs w:val="26"/>
        </w:rPr>
      </w:pPr>
    </w:p>
    <w:p w:rsidR="00FC0C83" w:rsidRPr="0082553A" w:rsidRDefault="00FC0C83" w:rsidP="00165241">
      <w:pPr>
        <w:pStyle w:val="Default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rPr>
          <w:rFonts w:ascii="Calibri" w:hAnsi="Calibri"/>
          <w:sz w:val="26"/>
          <w:szCs w:val="26"/>
        </w:rPr>
      </w:pPr>
      <w:r w:rsidRPr="0082553A">
        <w:rPr>
          <w:rFonts w:ascii="Calibri" w:hAnsi="Calibri"/>
          <w:b/>
          <w:bCs/>
          <w:i/>
          <w:iCs/>
          <w:color w:val="7030A0"/>
          <w:sz w:val="26"/>
          <w:szCs w:val="26"/>
        </w:rPr>
        <w:t xml:space="preserve">Daha önce </w:t>
      </w:r>
      <w:proofErr w:type="spellStart"/>
      <w:r w:rsidRPr="0082553A">
        <w:rPr>
          <w:rFonts w:ascii="Calibri" w:hAnsi="Calibri"/>
          <w:b/>
          <w:bCs/>
          <w:i/>
          <w:iCs/>
          <w:color w:val="7030A0"/>
          <w:sz w:val="26"/>
          <w:szCs w:val="26"/>
        </w:rPr>
        <w:t>Erasmus</w:t>
      </w:r>
      <w:proofErr w:type="spellEnd"/>
      <w:r w:rsidRPr="0082553A">
        <w:rPr>
          <w:rFonts w:ascii="Calibri" w:hAnsi="Calibri"/>
          <w:b/>
          <w:bCs/>
          <w:i/>
          <w:iCs/>
          <w:color w:val="7030A0"/>
          <w:sz w:val="26"/>
          <w:szCs w:val="26"/>
        </w:rPr>
        <w:t xml:space="preserve"> Programından</w:t>
      </w:r>
      <w:r w:rsidR="00083970" w:rsidRPr="0082553A">
        <w:rPr>
          <w:rFonts w:ascii="Calibri" w:hAnsi="Calibri"/>
          <w:b/>
          <w:bCs/>
          <w:i/>
          <w:iCs/>
          <w:color w:val="7030A0"/>
          <w:sz w:val="26"/>
          <w:szCs w:val="26"/>
        </w:rPr>
        <w:t xml:space="preserve"> (</w:t>
      </w:r>
      <w:r w:rsidR="00083970" w:rsidRPr="0082553A">
        <w:rPr>
          <w:rFonts w:ascii="Calibri" w:hAnsi="Calibri"/>
          <w:b/>
          <w:bCs/>
          <w:i/>
          <w:iCs/>
          <w:color w:val="auto"/>
          <w:sz w:val="26"/>
          <w:szCs w:val="26"/>
        </w:rPr>
        <w:t>öğrenim</w:t>
      </w:r>
      <w:r w:rsidR="00083970" w:rsidRPr="0082553A">
        <w:rPr>
          <w:rFonts w:ascii="Calibri" w:hAnsi="Calibri"/>
          <w:b/>
          <w:bCs/>
          <w:i/>
          <w:iCs/>
          <w:color w:val="7030A0"/>
          <w:sz w:val="26"/>
          <w:szCs w:val="26"/>
        </w:rPr>
        <w:t xml:space="preserve"> ya da </w:t>
      </w:r>
      <w:r w:rsidR="00083970" w:rsidRPr="0082553A">
        <w:rPr>
          <w:rFonts w:ascii="Calibri" w:hAnsi="Calibri"/>
          <w:b/>
          <w:bCs/>
          <w:i/>
          <w:iCs/>
          <w:color w:val="auto"/>
          <w:sz w:val="26"/>
          <w:szCs w:val="26"/>
        </w:rPr>
        <w:t>staj</w:t>
      </w:r>
      <w:r w:rsidR="00083970" w:rsidRPr="0082553A">
        <w:rPr>
          <w:rFonts w:ascii="Calibri" w:hAnsi="Calibri"/>
          <w:b/>
          <w:bCs/>
          <w:i/>
          <w:iCs/>
          <w:color w:val="7030A0"/>
          <w:sz w:val="26"/>
          <w:szCs w:val="26"/>
        </w:rPr>
        <w:t>)</w:t>
      </w:r>
      <w:r w:rsidRPr="0082553A">
        <w:rPr>
          <w:rFonts w:ascii="Calibri" w:hAnsi="Calibri"/>
          <w:b/>
          <w:bCs/>
          <w:i/>
          <w:iCs/>
          <w:color w:val="7030A0"/>
          <w:sz w:val="26"/>
          <w:szCs w:val="26"/>
        </w:rPr>
        <w:t xml:space="preserve"> yararlanma </w:t>
      </w:r>
      <w:r w:rsidR="00F16D15" w:rsidRPr="0082553A">
        <w:rPr>
          <w:rFonts w:ascii="Calibri" w:hAnsi="Calibri"/>
          <w:b/>
          <w:bCs/>
          <w:i/>
          <w:iCs/>
          <w:color w:val="7030A0"/>
          <w:sz w:val="26"/>
          <w:szCs w:val="26"/>
        </w:rPr>
        <w:t xml:space="preserve">olması </w:t>
      </w:r>
      <w:r w:rsidR="00427F09" w:rsidRPr="0082553A">
        <w:rPr>
          <w:rFonts w:ascii="Calibri" w:hAnsi="Calibri"/>
          <w:b/>
          <w:bCs/>
          <w:i/>
          <w:iCs/>
          <w:color w:val="7030A0"/>
          <w:sz w:val="26"/>
          <w:szCs w:val="26"/>
        </w:rPr>
        <w:t>durumu</w:t>
      </w:r>
      <w:r w:rsidR="00D50183" w:rsidRPr="0082553A">
        <w:rPr>
          <w:rFonts w:ascii="Calibri" w:hAnsi="Calibri"/>
          <w:b/>
          <w:bCs/>
          <w:i/>
          <w:iCs/>
          <w:color w:val="7030A0"/>
          <w:sz w:val="26"/>
          <w:szCs w:val="26"/>
        </w:rPr>
        <w:t>nda</w:t>
      </w:r>
      <w:r w:rsidR="000E772A" w:rsidRPr="0082553A">
        <w:rPr>
          <w:rFonts w:ascii="Calibri" w:hAnsi="Calibri"/>
          <w:b/>
          <w:bCs/>
          <w:i/>
          <w:iCs/>
          <w:color w:val="7030A0"/>
          <w:sz w:val="26"/>
          <w:szCs w:val="26"/>
        </w:rPr>
        <w:t xml:space="preserve"> (</w:t>
      </w:r>
      <w:r w:rsidR="000E772A" w:rsidRPr="0082553A">
        <w:rPr>
          <w:rFonts w:ascii="Calibri" w:hAnsi="Calibri"/>
          <w:b/>
          <w:bCs/>
          <w:i/>
          <w:iCs/>
          <w:color w:val="auto"/>
          <w:sz w:val="26"/>
          <w:szCs w:val="26"/>
        </w:rPr>
        <w:t>hibeli</w:t>
      </w:r>
      <w:r w:rsidR="000E772A" w:rsidRPr="0082553A">
        <w:rPr>
          <w:rFonts w:ascii="Calibri" w:hAnsi="Calibri"/>
          <w:b/>
          <w:bCs/>
          <w:i/>
          <w:iCs/>
          <w:color w:val="7030A0"/>
          <w:sz w:val="26"/>
          <w:szCs w:val="26"/>
        </w:rPr>
        <w:t xml:space="preserve"> ya da </w:t>
      </w:r>
      <w:proofErr w:type="spellStart"/>
      <w:r w:rsidR="000E772A" w:rsidRPr="0082553A">
        <w:rPr>
          <w:rFonts w:ascii="Calibri" w:hAnsi="Calibri"/>
          <w:b/>
          <w:bCs/>
          <w:i/>
          <w:iCs/>
          <w:color w:val="auto"/>
          <w:sz w:val="26"/>
          <w:szCs w:val="26"/>
        </w:rPr>
        <w:t>hibesiz</w:t>
      </w:r>
      <w:proofErr w:type="spellEnd"/>
      <w:r w:rsidR="000E772A" w:rsidRPr="0082553A">
        <w:rPr>
          <w:rFonts w:ascii="Calibri" w:hAnsi="Calibri"/>
          <w:b/>
          <w:bCs/>
          <w:i/>
          <w:iCs/>
          <w:color w:val="7030A0"/>
          <w:sz w:val="26"/>
          <w:szCs w:val="26"/>
        </w:rPr>
        <w:t>)</w:t>
      </w:r>
      <w:r w:rsidRPr="0082553A">
        <w:rPr>
          <w:rFonts w:ascii="Calibri" w:hAnsi="Calibri"/>
          <w:b/>
          <w:bCs/>
          <w:i/>
          <w:iCs/>
          <w:sz w:val="26"/>
          <w:szCs w:val="26"/>
        </w:rPr>
        <w:t xml:space="preserve"> </w:t>
      </w:r>
      <w:r w:rsidR="00F16D15" w:rsidRPr="0082553A">
        <w:rPr>
          <w:rFonts w:ascii="Calibri" w:hAnsi="Calibri"/>
          <w:b/>
          <w:bCs/>
          <w:i/>
          <w:iCs/>
          <w:sz w:val="26"/>
          <w:szCs w:val="26"/>
        </w:rPr>
        <w:t xml:space="preserve">her bir hareketlilik için </w:t>
      </w:r>
      <w:r w:rsidRPr="0082553A">
        <w:rPr>
          <w:rFonts w:ascii="Calibri" w:hAnsi="Calibri"/>
          <w:b/>
          <w:bCs/>
          <w:i/>
          <w:iCs/>
          <w:sz w:val="26"/>
          <w:szCs w:val="26"/>
        </w:rPr>
        <w:t>-10</w:t>
      </w:r>
      <w:r w:rsidR="00F16D15" w:rsidRPr="0082553A">
        <w:rPr>
          <w:rFonts w:ascii="Calibri" w:hAnsi="Calibri"/>
          <w:b/>
          <w:bCs/>
          <w:i/>
          <w:iCs/>
          <w:sz w:val="26"/>
          <w:szCs w:val="26"/>
        </w:rPr>
        <w:t xml:space="preserve"> ar</w:t>
      </w:r>
      <w:r w:rsidRPr="0082553A">
        <w:rPr>
          <w:rFonts w:ascii="Calibri" w:hAnsi="Calibri"/>
          <w:b/>
          <w:bCs/>
          <w:i/>
          <w:iCs/>
          <w:sz w:val="26"/>
          <w:szCs w:val="26"/>
        </w:rPr>
        <w:t xml:space="preserve"> puan </w:t>
      </w:r>
      <w:r w:rsidR="0093452E" w:rsidRPr="0082553A">
        <w:rPr>
          <w:rFonts w:ascii="Calibri" w:hAnsi="Calibri"/>
          <w:b/>
          <w:bCs/>
          <w:i/>
          <w:iCs/>
          <w:sz w:val="26"/>
          <w:szCs w:val="26"/>
        </w:rPr>
        <w:t>uygulanır.</w:t>
      </w:r>
    </w:p>
    <w:p w:rsidR="00FC0C83" w:rsidRPr="0082553A" w:rsidRDefault="00FC0C83" w:rsidP="00165241">
      <w:pPr>
        <w:pStyle w:val="NormalWeb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Calibri" w:hAnsi="Calibri"/>
          <w:b/>
          <w:bCs/>
          <w:i/>
          <w:iCs/>
          <w:sz w:val="26"/>
          <w:szCs w:val="26"/>
        </w:rPr>
      </w:pPr>
    </w:p>
    <w:p w:rsidR="00FC0C83" w:rsidRPr="0082553A" w:rsidRDefault="00FC0C83" w:rsidP="00165241">
      <w:pPr>
        <w:pStyle w:val="NormalWeb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Calibri" w:hAnsi="Calibri"/>
          <w:b/>
          <w:bCs/>
          <w:i/>
          <w:iCs/>
          <w:sz w:val="26"/>
          <w:szCs w:val="26"/>
        </w:rPr>
      </w:pPr>
      <w:r w:rsidRPr="00D25856">
        <w:rPr>
          <w:rFonts w:ascii="Calibri" w:hAnsi="Calibri"/>
          <w:b/>
          <w:bCs/>
          <w:i/>
          <w:iCs/>
          <w:color w:val="FFC000"/>
          <w:sz w:val="26"/>
          <w:szCs w:val="26"/>
        </w:rPr>
        <w:t>Vatandaşı olunan ülke</w:t>
      </w:r>
      <w:r w:rsidR="009D67EF" w:rsidRPr="00D25856">
        <w:rPr>
          <w:rFonts w:ascii="Calibri" w:hAnsi="Calibri"/>
          <w:b/>
          <w:bCs/>
          <w:i/>
          <w:iCs/>
          <w:color w:val="FFC000"/>
          <w:sz w:val="26"/>
          <w:szCs w:val="26"/>
        </w:rPr>
        <w:t>de yer alan kuruma gitmek üzere</w:t>
      </w:r>
      <w:r w:rsidR="0093452E" w:rsidRPr="00D25856">
        <w:rPr>
          <w:rFonts w:ascii="Calibri" w:hAnsi="Calibri"/>
          <w:b/>
          <w:bCs/>
          <w:i/>
          <w:iCs/>
          <w:color w:val="FFC000"/>
          <w:sz w:val="26"/>
          <w:szCs w:val="26"/>
        </w:rPr>
        <w:t xml:space="preserve"> hareketliliğe katılma durumu için </w:t>
      </w:r>
      <w:r w:rsidRPr="0082553A">
        <w:rPr>
          <w:rFonts w:ascii="Calibri" w:hAnsi="Calibri"/>
          <w:b/>
          <w:bCs/>
          <w:i/>
          <w:iCs/>
          <w:sz w:val="26"/>
          <w:szCs w:val="26"/>
        </w:rPr>
        <w:t>-10 puan</w:t>
      </w:r>
      <w:r w:rsidR="0093452E" w:rsidRPr="0082553A">
        <w:rPr>
          <w:rFonts w:ascii="Calibri" w:hAnsi="Calibri"/>
          <w:b/>
          <w:bCs/>
          <w:i/>
          <w:iCs/>
          <w:sz w:val="26"/>
          <w:szCs w:val="26"/>
        </w:rPr>
        <w:t xml:space="preserve"> uygulanır.</w:t>
      </w:r>
    </w:p>
    <w:p w:rsidR="00833A5A" w:rsidRPr="0082553A" w:rsidRDefault="00833A5A" w:rsidP="00165241">
      <w:pPr>
        <w:pStyle w:val="NormalWeb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Calibri" w:hAnsi="Calibri"/>
          <w:b/>
          <w:bCs/>
          <w:i/>
          <w:iCs/>
          <w:sz w:val="26"/>
          <w:szCs w:val="26"/>
        </w:rPr>
      </w:pPr>
    </w:p>
    <w:p w:rsidR="00833A5A" w:rsidRPr="0082553A" w:rsidRDefault="00833A5A" w:rsidP="00165241">
      <w:pPr>
        <w:pStyle w:val="NormalWeb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Calibri" w:hAnsi="Calibri"/>
          <w:b/>
          <w:bCs/>
          <w:i/>
          <w:iCs/>
          <w:color w:val="7030A0"/>
          <w:sz w:val="26"/>
          <w:szCs w:val="26"/>
        </w:rPr>
      </w:pPr>
      <w:r w:rsidRPr="003C1F5C">
        <w:rPr>
          <w:rFonts w:ascii="Calibri" w:hAnsi="Calibri"/>
          <w:b/>
          <w:bCs/>
          <w:i/>
          <w:iCs/>
          <w:color w:val="FF0000"/>
          <w:sz w:val="26"/>
          <w:szCs w:val="26"/>
        </w:rPr>
        <w:t xml:space="preserve">Daha önce </w:t>
      </w:r>
      <w:r w:rsidRPr="0082553A">
        <w:rPr>
          <w:rFonts w:ascii="Calibri" w:hAnsi="Calibri"/>
          <w:b/>
          <w:bCs/>
          <w:i/>
          <w:iCs/>
          <w:sz w:val="26"/>
          <w:szCs w:val="26"/>
        </w:rPr>
        <w:t>Öğrenim</w:t>
      </w:r>
      <w:r w:rsidRPr="0082553A">
        <w:rPr>
          <w:rFonts w:ascii="Calibri" w:hAnsi="Calibri"/>
          <w:b/>
          <w:bCs/>
          <w:i/>
          <w:iCs/>
          <w:color w:val="7030A0"/>
          <w:sz w:val="26"/>
          <w:szCs w:val="26"/>
        </w:rPr>
        <w:t xml:space="preserve"> veya </w:t>
      </w:r>
      <w:r w:rsidRPr="0082553A">
        <w:rPr>
          <w:rFonts w:ascii="Calibri" w:hAnsi="Calibri"/>
          <w:b/>
          <w:bCs/>
          <w:i/>
          <w:iCs/>
          <w:sz w:val="26"/>
          <w:szCs w:val="26"/>
        </w:rPr>
        <w:t xml:space="preserve">Staj </w:t>
      </w:r>
      <w:r w:rsidRPr="003C1F5C">
        <w:rPr>
          <w:rFonts w:ascii="Calibri" w:hAnsi="Calibri"/>
          <w:b/>
          <w:bCs/>
          <w:i/>
          <w:iCs/>
          <w:color w:val="FF0000"/>
          <w:sz w:val="26"/>
          <w:szCs w:val="26"/>
        </w:rPr>
        <w:t>Hareketliliğine başvuran ve seçildiği halde zorunlu bir sebebe dayanmaksızın hareketliliğini iptal e</w:t>
      </w:r>
      <w:r w:rsidR="006A050C">
        <w:rPr>
          <w:rFonts w:ascii="Calibri" w:hAnsi="Calibri"/>
          <w:b/>
          <w:bCs/>
          <w:i/>
          <w:iCs/>
          <w:color w:val="FF0000"/>
          <w:sz w:val="26"/>
          <w:szCs w:val="26"/>
        </w:rPr>
        <w:t xml:space="preserve">ttiğini </w:t>
      </w:r>
      <w:r w:rsidR="00C751FE">
        <w:rPr>
          <w:rFonts w:ascii="Calibri" w:hAnsi="Calibri"/>
          <w:b/>
          <w:bCs/>
          <w:i/>
          <w:iCs/>
          <w:color w:val="FF0000"/>
          <w:sz w:val="26"/>
          <w:szCs w:val="26"/>
        </w:rPr>
        <w:t>Uluslararası İlişkiler Ofisi</w:t>
      </w:r>
      <w:r w:rsidRPr="003C1F5C">
        <w:rPr>
          <w:rFonts w:ascii="Calibri" w:hAnsi="Calibri"/>
          <w:b/>
          <w:bCs/>
          <w:i/>
          <w:iCs/>
          <w:color w:val="FF0000"/>
          <w:sz w:val="26"/>
          <w:szCs w:val="26"/>
        </w:rPr>
        <w:t xml:space="preserve">nin ilgili </w:t>
      </w:r>
      <w:r w:rsidR="00A22E9B">
        <w:rPr>
          <w:rFonts w:ascii="Calibri" w:hAnsi="Calibri"/>
          <w:b/>
          <w:bCs/>
          <w:i/>
          <w:iCs/>
          <w:color w:val="FF0000"/>
          <w:sz w:val="26"/>
          <w:szCs w:val="26"/>
        </w:rPr>
        <w:t>masasının</w:t>
      </w:r>
      <w:r w:rsidRPr="003C1F5C">
        <w:rPr>
          <w:rFonts w:ascii="Calibri" w:hAnsi="Calibri"/>
          <w:b/>
          <w:bCs/>
          <w:i/>
          <w:iCs/>
          <w:color w:val="FF0000"/>
          <w:sz w:val="26"/>
          <w:szCs w:val="26"/>
        </w:rPr>
        <w:t xml:space="preserve"> ilan ettiği tarihe kadar bildirmeyen öğrencilerden söz konusu durumun her tekrarında</w:t>
      </w:r>
      <w:r w:rsidRPr="0082553A">
        <w:rPr>
          <w:rFonts w:ascii="Calibri" w:hAnsi="Calibri"/>
          <w:b/>
          <w:bCs/>
          <w:i/>
          <w:iCs/>
          <w:color w:val="7030A0"/>
          <w:sz w:val="26"/>
          <w:szCs w:val="26"/>
        </w:rPr>
        <w:t xml:space="preserve"> </w:t>
      </w:r>
      <w:r w:rsidR="00A7656C" w:rsidRPr="0082553A">
        <w:rPr>
          <w:rFonts w:ascii="Calibri" w:hAnsi="Calibri"/>
          <w:b/>
          <w:bCs/>
          <w:i/>
          <w:iCs/>
          <w:color w:val="7030A0"/>
          <w:sz w:val="26"/>
          <w:szCs w:val="26"/>
        </w:rPr>
        <w:t>-</w:t>
      </w:r>
      <w:r w:rsidRPr="0082553A">
        <w:rPr>
          <w:rFonts w:ascii="Calibri" w:hAnsi="Calibri"/>
          <w:b/>
          <w:bCs/>
          <w:i/>
          <w:iCs/>
          <w:sz w:val="26"/>
          <w:szCs w:val="26"/>
        </w:rPr>
        <w:t>10</w:t>
      </w:r>
      <w:r w:rsidR="00A7656C" w:rsidRPr="0082553A">
        <w:rPr>
          <w:rFonts w:ascii="Calibri" w:hAnsi="Calibri"/>
          <w:b/>
          <w:bCs/>
          <w:i/>
          <w:iCs/>
          <w:sz w:val="26"/>
          <w:szCs w:val="26"/>
        </w:rPr>
        <w:t xml:space="preserve"> </w:t>
      </w:r>
      <w:r w:rsidR="006A050C">
        <w:rPr>
          <w:rFonts w:ascii="Calibri" w:hAnsi="Calibri"/>
          <w:b/>
          <w:bCs/>
          <w:i/>
          <w:iCs/>
          <w:sz w:val="26"/>
          <w:szCs w:val="26"/>
        </w:rPr>
        <w:t xml:space="preserve">ar </w:t>
      </w:r>
      <w:r w:rsidRPr="0082553A">
        <w:rPr>
          <w:rFonts w:ascii="Calibri" w:hAnsi="Calibri"/>
          <w:b/>
          <w:bCs/>
          <w:i/>
          <w:iCs/>
          <w:sz w:val="26"/>
          <w:szCs w:val="26"/>
        </w:rPr>
        <w:t xml:space="preserve">puan </w:t>
      </w:r>
      <w:r w:rsidR="00A7656C" w:rsidRPr="0082553A">
        <w:rPr>
          <w:rFonts w:ascii="Calibri" w:hAnsi="Calibri"/>
          <w:b/>
          <w:bCs/>
          <w:i/>
          <w:iCs/>
          <w:sz w:val="26"/>
          <w:szCs w:val="26"/>
        </w:rPr>
        <w:t>uygulanır</w:t>
      </w:r>
      <w:r w:rsidRPr="0082553A">
        <w:rPr>
          <w:rFonts w:ascii="Calibri" w:hAnsi="Calibri"/>
          <w:b/>
          <w:bCs/>
          <w:i/>
          <w:iCs/>
          <w:sz w:val="26"/>
          <w:szCs w:val="26"/>
        </w:rPr>
        <w:t>.</w:t>
      </w:r>
    </w:p>
    <w:p w:rsidR="004A5272" w:rsidRPr="0082553A" w:rsidRDefault="004A5272" w:rsidP="00165241">
      <w:pPr>
        <w:pStyle w:val="NormalWeb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Calibri" w:hAnsi="Calibri" w:cs="Arial"/>
          <w:color w:val="444444"/>
          <w:sz w:val="26"/>
          <w:szCs w:val="26"/>
        </w:rPr>
      </w:pPr>
    </w:p>
    <w:p w:rsidR="00D25856" w:rsidRDefault="00CD0D68" w:rsidP="00165241">
      <w:pPr>
        <w:pStyle w:val="NormalWeb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FFFFFF"/>
        <w:spacing w:before="0" w:beforeAutospacing="0" w:after="240" w:afterAutospacing="0" w:line="293" w:lineRule="atLeast"/>
        <w:jc w:val="both"/>
        <w:textAlignment w:val="baseline"/>
        <w:rPr>
          <w:rFonts w:ascii="Calibri" w:hAnsi="Calibri" w:cs="Arial"/>
          <w:b/>
          <w:sz w:val="26"/>
          <w:szCs w:val="26"/>
        </w:rPr>
      </w:pPr>
      <w:r w:rsidRPr="0082553A">
        <w:rPr>
          <w:rFonts w:ascii="Calibri" w:hAnsi="Calibri" w:cs="Arial"/>
          <w:b/>
          <w:sz w:val="26"/>
          <w:szCs w:val="26"/>
        </w:rPr>
        <w:t>Öğrenim</w:t>
      </w:r>
      <w:r w:rsidRPr="0082553A">
        <w:rPr>
          <w:rFonts w:ascii="Calibri" w:hAnsi="Calibri" w:cs="Arial"/>
          <w:b/>
          <w:color w:val="00B0F0"/>
          <w:sz w:val="26"/>
          <w:szCs w:val="26"/>
        </w:rPr>
        <w:t xml:space="preserve"> ve </w:t>
      </w:r>
      <w:r w:rsidR="00E86C7A" w:rsidRPr="0082553A">
        <w:rPr>
          <w:rFonts w:ascii="Calibri" w:hAnsi="Calibri" w:cs="Arial"/>
          <w:b/>
          <w:sz w:val="26"/>
          <w:szCs w:val="26"/>
        </w:rPr>
        <w:t>Staj</w:t>
      </w:r>
      <w:r w:rsidR="00E86C7A" w:rsidRPr="0082553A">
        <w:rPr>
          <w:rFonts w:ascii="Calibri" w:hAnsi="Calibri" w:cs="Arial"/>
          <w:b/>
          <w:color w:val="00B0F0"/>
          <w:sz w:val="26"/>
          <w:szCs w:val="26"/>
        </w:rPr>
        <w:t xml:space="preserve"> H</w:t>
      </w:r>
      <w:r w:rsidRPr="0082553A">
        <w:rPr>
          <w:rFonts w:ascii="Calibri" w:hAnsi="Calibri" w:cs="Arial"/>
          <w:b/>
          <w:color w:val="00B0F0"/>
          <w:sz w:val="26"/>
          <w:szCs w:val="26"/>
        </w:rPr>
        <w:t>areketlili</w:t>
      </w:r>
      <w:r w:rsidR="00E86C7A" w:rsidRPr="0082553A">
        <w:rPr>
          <w:rFonts w:ascii="Calibri" w:hAnsi="Calibri" w:cs="Arial"/>
          <w:b/>
          <w:color w:val="00B0F0"/>
          <w:sz w:val="26"/>
          <w:szCs w:val="26"/>
        </w:rPr>
        <w:t>klerine</w:t>
      </w:r>
      <w:r w:rsidRPr="0082553A">
        <w:rPr>
          <w:rFonts w:ascii="Calibri" w:hAnsi="Calibri" w:cs="Arial"/>
          <w:b/>
          <w:color w:val="00B0F0"/>
          <w:sz w:val="26"/>
          <w:szCs w:val="26"/>
        </w:rPr>
        <w:t xml:space="preserve"> aynı dönemde başvur</w:t>
      </w:r>
      <w:r w:rsidR="00D3528C">
        <w:rPr>
          <w:rFonts w:ascii="Calibri" w:hAnsi="Calibri" w:cs="Arial"/>
          <w:b/>
          <w:color w:val="00B0F0"/>
          <w:sz w:val="26"/>
          <w:szCs w:val="26"/>
        </w:rPr>
        <w:t>up Staj hareketliliği başarı Puanından Kırılmasını Tercih Etme:</w:t>
      </w:r>
      <w:r w:rsidR="00D25856">
        <w:rPr>
          <w:rFonts w:ascii="Calibri" w:hAnsi="Calibri" w:cs="Arial"/>
          <w:b/>
          <w:color w:val="00B0F0"/>
          <w:sz w:val="26"/>
          <w:szCs w:val="26"/>
        </w:rPr>
        <w:t xml:space="preserve"> </w:t>
      </w:r>
      <w:r w:rsidR="00D3528C">
        <w:rPr>
          <w:rFonts w:ascii="Calibri" w:hAnsi="Calibri" w:cs="Arial"/>
          <w:b/>
          <w:color w:val="00B0F0"/>
          <w:sz w:val="26"/>
          <w:szCs w:val="26"/>
        </w:rPr>
        <w:t>-</w:t>
      </w:r>
      <w:r w:rsidRPr="0082553A">
        <w:rPr>
          <w:rFonts w:ascii="Calibri" w:hAnsi="Calibri" w:cs="Arial"/>
          <w:b/>
          <w:color w:val="00B0F0"/>
          <w:sz w:val="26"/>
          <w:szCs w:val="26"/>
          <w:u w:val="single"/>
        </w:rPr>
        <w:t xml:space="preserve">10 puan </w:t>
      </w:r>
      <w:r w:rsidR="00D3528C">
        <w:rPr>
          <w:rFonts w:ascii="Calibri" w:hAnsi="Calibri" w:cs="Arial"/>
          <w:b/>
          <w:color w:val="00B0F0"/>
          <w:sz w:val="26"/>
          <w:szCs w:val="26"/>
          <w:u w:val="single"/>
        </w:rPr>
        <w:t>uygulanır.</w:t>
      </w:r>
      <w:r w:rsidR="00463666" w:rsidRPr="0082553A">
        <w:rPr>
          <w:rFonts w:ascii="Calibri" w:hAnsi="Calibri" w:cs="Arial"/>
          <w:b/>
          <w:color w:val="00B0F0"/>
          <w:sz w:val="26"/>
          <w:szCs w:val="26"/>
        </w:rPr>
        <w:t xml:space="preserve">  </w:t>
      </w:r>
    </w:p>
    <w:p w:rsidR="009E24E6" w:rsidRPr="009A756B" w:rsidRDefault="009E24E6" w:rsidP="00165241">
      <w:pPr>
        <w:pStyle w:val="NormalWeb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FFFFFF"/>
        <w:spacing w:before="0" w:beforeAutospacing="0" w:after="240" w:afterAutospacing="0" w:line="293" w:lineRule="atLeast"/>
        <w:jc w:val="both"/>
        <w:textAlignment w:val="baseline"/>
        <w:rPr>
          <w:rFonts w:asciiTheme="minorHAnsi" w:hAnsiTheme="minorHAnsi" w:cs="Arial"/>
          <w:b/>
          <w:color w:val="00B0F0"/>
          <w:sz w:val="26"/>
          <w:szCs w:val="26"/>
        </w:rPr>
      </w:pPr>
      <w:r w:rsidRPr="009A756B">
        <w:rPr>
          <w:rFonts w:asciiTheme="minorHAnsi" w:hAnsiTheme="minorHAnsi"/>
          <w:i/>
          <w:sz w:val="26"/>
          <w:szCs w:val="26"/>
          <w:highlight w:val="cyan"/>
          <w:u w:val="single"/>
        </w:rPr>
        <w:t>Hareketliliğe seçilen öğrenciler için:</w:t>
      </w:r>
      <w:r w:rsidRPr="009A756B">
        <w:rPr>
          <w:rFonts w:asciiTheme="minorHAnsi" w:hAnsiTheme="minorHAnsi"/>
          <w:i/>
          <w:sz w:val="26"/>
          <w:szCs w:val="26"/>
          <w:highlight w:val="cyan"/>
        </w:rPr>
        <w:t xml:space="preserve"> Yükseköğretim kurumu tarafından hareketlilikle ilgili olarak düzenlenen toplantılara/eğitimlere mazeretsiz katılmama (öğrencinin </w:t>
      </w:r>
      <w:proofErr w:type="spellStart"/>
      <w:r w:rsidRPr="009A756B">
        <w:rPr>
          <w:rFonts w:asciiTheme="minorHAnsi" w:hAnsiTheme="minorHAnsi"/>
          <w:i/>
          <w:sz w:val="26"/>
          <w:szCs w:val="26"/>
          <w:highlight w:val="cyan"/>
        </w:rPr>
        <w:t>Erasmus’a</w:t>
      </w:r>
      <w:proofErr w:type="spellEnd"/>
      <w:r w:rsidRPr="009A756B">
        <w:rPr>
          <w:rFonts w:asciiTheme="minorHAnsi" w:hAnsiTheme="minorHAnsi"/>
          <w:i/>
          <w:sz w:val="26"/>
          <w:szCs w:val="26"/>
          <w:highlight w:val="cyan"/>
        </w:rPr>
        <w:t xml:space="preserve"> tekrar başvurması halinde </w:t>
      </w:r>
      <w:proofErr w:type="gramStart"/>
      <w:r w:rsidRPr="009A756B">
        <w:rPr>
          <w:rFonts w:asciiTheme="minorHAnsi" w:hAnsiTheme="minorHAnsi"/>
          <w:i/>
          <w:sz w:val="26"/>
          <w:szCs w:val="26"/>
          <w:highlight w:val="cyan"/>
        </w:rPr>
        <w:t>uygulanır)</w:t>
      </w:r>
      <w:r w:rsidRPr="009A756B">
        <w:rPr>
          <w:rFonts w:asciiTheme="minorHAnsi" w:hAnsiTheme="minorHAnsi"/>
          <w:i/>
          <w:sz w:val="26"/>
          <w:szCs w:val="26"/>
        </w:rPr>
        <w:t xml:space="preserve">   </w:t>
      </w:r>
      <w:proofErr w:type="gramEnd"/>
      <w:r w:rsidRPr="009A756B">
        <w:rPr>
          <w:rFonts w:asciiTheme="minorHAnsi" w:hAnsiTheme="minorHAnsi"/>
          <w:i/>
          <w:sz w:val="26"/>
          <w:szCs w:val="26"/>
        </w:rPr>
        <w:t>-5 puan.</w:t>
      </w:r>
    </w:p>
    <w:p w:rsidR="00D25856" w:rsidRDefault="00D25856" w:rsidP="00165241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jc w:val="both"/>
        <w:rPr>
          <w:rFonts w:ascii="Calibri" w:hAnsi="Calibri"/>
          <w:b/>
          <w:i/>
          <w:color w:val="CC00FF"/>
          <w:sz w:val="26"/>
          <w:szCs w:val="26"/>
        </w:rPr>
      </w:pPr>
      <w:r w:rsidRPr="00D25856">
        <w:rPr>
          <w:rFonts w:ascii="Calibri" w:hAnsi="Calibri"/>
          <w:b/>
          <w:i/>
          <w:color w:val="CC00FF"/>
          <w:sz w:val="26"/>
          <w:szCs w:val="26"/>
        </w:rPr>
        <w:t>*</w:t>
      </w:r>
      <w:r>
        <w:rPr>
          <w:rFonts w:ascii="Calibri" w:hAnsi="Calibri"/>
          <w:b/>
          <w:i/>
          <w:color w:val="CC00FF"/>
          <w:sz w:val="26"/>
          <w:szCs w:val="26"/>
        </w:rPr>
        <w:t xml:space="preserve">2021 </w:t>
      </w:r>
      <w:proofErr w:type="spellStart"/>
      <w:r>
        <w:rPr>
          <w:rFonts w:ascii="Calibri" w:hAnsi="Calibri"/>
          <w:b/>
          <w:i/>
          <w:color w:val="CC00FF"/>
          <w:sz w:val="26"/>
          <w:szCs w:val="26"/>
        </w:rPr>
        <w:t>Erasmus</w:t>
      </w:r>
      <w:proofErr w:type="spellEnd"/>
      <w:r>
        <w:rPr>
          <w:rFonts w:ascii="Calibri" w:hAnsi="Calibri"/>
          <w:b/>
          <w:i/>
          <w:color w:val="CC00FF"/>
          <w:sz w:val="26"/>
          <w:szCs w:val="26"/>
        </w:rPr>
        <w:t xml:space="preserve"> Uygulama El Kitabından Alınmıştır:</w:t>
      </w:r>
    </w:p>
    <w:p w:rsidR="00D25856" w:rsidRDefault="00D25856" w:rsidP="00165241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jc w:val="both"/>
        <w:rPr>
          <w:rFonts w:ascii="Calibri" w:hAnsi="Calibri" w:cs="Arial"/>
          <w:b/>
          <w:color w:val="FF0000"/>
          <w:sz w:val="26"/>
          <w:szCs w:val="26"/>
        </w:rPr>
      </w:pPr>
      <w:r w:rsidRPr="00D25856">
        <w:rPr>
          <w:sz w:val="26"/>
          <w:szCs w:val="26"/>
        </w:rPr>
        <w:lastRenderedPageBreak/>
        <w:t>Aşağıdaki faaliyetlerden biri ya da birkaçını deneyimleyen stajlar bu kapsamda sayılır: dijital pazarlama (</w:t>
      </w:r>
      <w:proofErr w:type="spellStart"/>
      <w:r w:rsidRPr="00D25856">
        <w:rPr>
          <w:sz w:val="26"/>
          <w:szCs w:val="26"/>
        </w:rPr>
        <w:t>örn</w:t>
      </w:r>
      <w:proofErr w:type="spellEnd"/>
      <w:r w:rsidRPr="00D25856">
        <w:rPr>
          <w:sz w:val="26"/>
          <w:szCs w:val="26"/>
        </w:rPr>
        <w:t>. Sosyal medya yönetimi, web analitiği), dijital grafik, mekanik ve mimari tasarım; uygulama, yazılım ve kod ya da web sitesi geliştirme; bilişim sistem ve ağlarının kurulumu, bakımı ve yönetimi, siber</w:t>
      </w:r>
      <w:r w:rsidR="00C80DB6">
        <w:rPr>
          <w:sz w:val="26"/>
          <w:szCs w:val="26"/>
        </w:rPr>
        <w:t xml:space="preserve"> </w:t>
      </w:r>
      <w:bookmarkStart w:id="0" w:name="_GoBack"/>
      <w:bookmarkEnd w:id="0"/>
      <w:r w:rsidRPr="00D25856">
        <w:rPr>
          <w:sz w:val="26"/>
          <w:szCs w:val="26"/>
        </w:rPr>
        <w:t xml:space="preserve">güvenlik, veri analitiği, veri madenciliği ve görselleştirmesi; programlama, robotik ve yapay zekâ eğitimleri.  </w:t>
      </w:r>
    </w:p>
    <w:p w:rsidR="00AD049A" w:rsidRPr="00D25856" w:rsidRDefault="00827284" w:rsidP="00165241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jc w:val="both"/>
        <w:rPr>
          <w:rFonts w:ascii="Calibri" w:hAnsi="Calibri" w:cs="Arial"/>
          <w:b/>
          <w:color w:val="FF0000"/>
          <w:sz w:val="26"/>
          <w:szCs w:val="26"/>
        </w:rPr>
      </w:pPr>
      <w:r w:rsidRPr="0082553A">
        <w:rPr>
          <w:rFonts w:ascii="Calibri" w:hAnsi="Calibri" w:cs="Arial"/>
          <w:b/>
          <w:color w:val="FF0000"/>
          <w:sz w:val="26"/>
          <w:szCs w:val="26"/>
        </w:rPr>
        <w:t xml:space="preserve">ÖNEMLİ </w:t>
      </w:r>
      <w:proofErr w:type="gramStart"/>
      <w:r w:rsidRPr="0082553A">
        <w:rPr>
          <w:rFonts w:ascii="Calibri" w:hAnsi="Calibri" w:cs="Arial"/>
          <w:b/>
          <w:color w:val="FF0000"/>
          <w:sz w:val="26"/>
          <w:szCs w:val="26"/>
        </w:rPr>
        <w:t>UYARI</w:t>
      </w:r>
      <w:r w:rsidR="00AD049A" w:rsidRPr="0082553A">
        <w:rPr>
          <w:rFonts w:ascii="Calibri" w:hAnsi="Calibri" w:cs="Arial"/>
          <w:b/>
          <w:color w:val="FF0000"/>
          <w:sz w:val="26"/>
          <w:szCs w:val="26"/>
        </w:rPr>
        <w:t xml:space="preserve">:  </w:t>
      </w:r>
      <w:r w:rsidR="00425666" w:rsidRPr="0082553A">
        <w:rPr>
          <w:rFonts w:ascii="Calibri" w:hAnsi="Calibri" w:cs="Arial"/>
          <w:b/>
          <w:sz w:val="26"/>
          <w:szCs w:val="26"/>
        </w:rPr>
        <w:t>Seçildiği</w:t>
      </w:r>
      <w:proofErr w:type="gramEnd"/>
      <w:r w:rsidR="00425666" w:rsidRPr="0082553A">
        <w:rPr>
          <w:rFonts w:ascii="Calibri" w:hAnsi="Calibri" w:cs="Arial"/>
          <w:b/>
          <w:sz w:val="26"/>
          <w:szCs w:val="26"/>
        </w:rPr>
        <w:t xml:space="preserve"> halde</w:t>
      </w:r>
      <w:r w:rsidR="00D00B92" w:rsidRPr="0082553A">
        <w:rPr>
          <w:rFonts w:ascii="Calibri" w:hAnsi="Calibri" w:cs="Arial"/>
          <w:b/>
          <w:sz w:val="26"/>
          <w:szCs w:val="26"/>
        </w:rPr>
        <w:t xml:space="preserve"> </w:t>
      </w:r>
      <w:r w:rsidR="00D00B92" w:rsidRPr="0082553A">
        <w:rPr>
          <w:rFonts w:ascii="Calibri" w:hAnsi="Calibri" w:cs="Arial"/>
          <w:b/>
          <w:color w:val="0070C0"/>
          <w:sz w:val="26"/>
          <w:szCs w:val="26"/>
        </w:rPr>
        <w:t>zorunlu bir sebebe dayanmaksızın</w:t>
      </w:r>
      <w:r w:rsidR="00425666" w:rsidRPr="0082553A">
        <w:rPr>
          <w:rFonts w:ascii="Calibri" w:hAnsi="Calibri" w:cs="Arial"/>
          <w:b/>
          <w:color w:val="0070C0"/>
          <w:sz w:val="26"/>
          <w:szCs w:val="26"/>
        </w:rPr>
        <w:t xml:space="preserve"> </w:t>
      </w:r>
      <w:proofErr w:type="spellStart"/>
      <w:r w:rsidR="00AD049A" w:rsidRPr="0082553A">
        <w:rPr>
          <w:rFonts w:ascii="Calibri" w:hAnsi="Calibri" w:cs="Arial"/>
          <w:b/>
          <w:sz w:val="26"/>
          <w:szCs w:val="26"/>
        </w:rPr>
        <w:t>Erasmus</w:t>
      </w:r>
      <w:proofErr w:type="spellEnd"/>
      <w:r w:rsidR="00AD049A" w:rsidRPr="0082553A">
        <w:rPr>
          <w:rFonts w:ascii="Calibri" w:hAnsi="Calibri" w:cs="Arial"/>
          <w:b/>
          <w:sz w:val="26"/>
          <w:szCs w:val="26"/>
        </w:rPr>
        <w:t xml:space="preserve"> </w:t>
      </w:r>
      <w:r w:rsidR="00FA2AAB" w:rsidRPr="0082553A">
        <w:rPr>
          <w:rFonts w:ascii="Calibri" w:hAnsi="Calibri" w:cs="Arial"/>
          <w:b/>
          <w:sz w:val="26"/>
          <w:szCs w:val="26"/>
        </w:rPr>
        <w:t>Staj H</w:t>
      </w:r>
      <w:r w:rsidR="00AD049A" w:rsidRPr="0082553A">
        <w:rPr>
          <w:rFonts w:ascii="Calibri" w:hAnsi="Calibri" w:cs="Arial"/>
          <w:b/>
          <w:sz w:val="26"/>
          <w:szCs w:val="26"/>
        </w:rPr>
        <w:t>areketliliğine katılmaktan vazgeçen öğrencilerin</w:t>
      </w:r>
      <w:r w:rsidR="00A95E83">
        <w:rPr>
          <w:rFonts w:ascii="Calibri" w:hAnsi="Calibri" w:cs="Arial"/>
          <w:b/>
          <w:sz w:val="26"/>
          <w:szCs w:val="26"/>
        </w:rPr>
        <w:t>,</w:t>
      </w:r>
      <w:r w:rsidR="00AD049A" w:rsidRPr="0082553A">
        <w:rPr>
          <w:rFonts w:ascii="Calibri" w:hAnsi="Calibri" w:cs="Arial"/>
          <w:b/>
          <w:sz w:val="26"/>
          <w:szCs w:val="26"/>
        </w:rPr>
        <w:t xml:space="preserve"> </w:t>
      </w:r>
      <w:r w:rsidR="008C56C6">
        <w:rPr>
          <w:rFonts w:ascii="Calibri" w:hAnsi="Calibri" w:cs="Arial"/>
          <w:b/>
          <w:sz w:val="26"/>
          <w:szCs w:val="26"/>
        </w:rPr>
        <w:t>bu durumu</w:t>
      </w:r>
      <w:r w:rsidR="00AD049A" w:rsidRPr="0082553A">
        <w:rPr>
          <w:rFonts w:ascii="Calibri" w:hAnsi="Calibri" w:cs="Arial"/>
          <w:b/>
          <w:sz w:val="26"/>
          <w:szCs w:val="26"/>
        </w:rPr>
        <w:t xml:space="preserve"> </w:t>
      </w:r>
      <w:r w:rsidR="00CC067E">
        <w:rPr>
          <w:rFonts w:ascii="Calibri" w:hAnsi="Calibri" w:cs="Arial"/>
          <w:b/>
          <w:color w:val="0070C0"/>
          <w:sz w:val="26"/>
          <w:szCs w:val="26"/>
        </w:rPr>
        <w:t>1</w:t>
      </w:r>
      <w:r w:rsidR="000D2395" w:rsidRPr="0082553A">
        <w:rPr>
          <w:rFonts w:ascii="Calibri" w:hAnsi="Calibri" w:cs="Arial"/>
          <w:b/>
          <w:color w:val="0070C0"/>
          <w:sz w:val="26"/>
          <w:szCs w:val="26"/>
        </w:rPr>
        <w:t xml:space="preserve"> </w:t>
      </w:r>
      <w:r w:rsidR="006D185F">
        <w:rPr>
          <w:rFonts w:ascii="Calibri" w:hAnsi="Calibri" w:cs="Arial"/>
          <w:b/>
          <w:color w:val="0070C0"/>
          <w:sz w:val="26"/>
          <w:szCs w:val="26"/>
        </w:rPr>
        <w:t>Ekim</w:t>
      </w:r>
      <w:r w:rsidR="000D2395" w:rsidRPr="0082553A">
        <w:rPr>
          <w:rFonts w:ascii="Calibri" w:hAnsi="Calibri" w:cs="Arial"/>
          <w:b/>
          <w:color w:val="0070C0"/>
          <w:sz w:val="26"/>
          <w:szCs w:val="26"/>
        </w:rPr>
        <w:t xml:space="preserve"> 20</w:t>
      </w:r>
      <w:r w:rsidR="00D122F2">
        <w:rPr>
          <w:rFonts w:ascii="Calibri" w:hAnsi="Calibri" w:cs="Arial"/>
          <w:b/>
          <w:color w:val="0070C0"/>
          <w:sz w:val="26"/>
          <w:szCs w:val="26"/>
        </w:rPr>
        <w:t>2</w:t>
      </w:r>
      <w:r w:rsidR="00CC067E">
        <w:rPr>
          <w:rFonts w:ascii="Calibri" w:hAnsi="Calibri" w:cs="Arial"/>
          <w:b/>
          <w:color w:val="0070C0"/>
          <w:sz w:val="26"/>
          <w:szCs w:val="26"/>
        </w:rPr>
        <w:t>2</w:t>
      </w:r>
      <w:r w:rsidR="0082553A">
        <w:rPr>
          <w:rFonts w:ascii="Calibri" w:hAnsi="Calibri" w:cs="Arial"/>
          <w:b/>
          <w:color w:val="0070C0"/>
          <w:sz w:val="26"/>
          <w:szCs w:val="26"/>
        </w:rPr>
        <w:t xml:space="preserve"> </w:t>
      </w:r>
      <w:r w:rsidR="000D2395" w:rsidRPr="0082553A">
        <w:rPr>
          <w:rFonts w:ascii="Calibri" w:hAnsi="Calibri" w:cs="Arial"/>
          <w:b/>
          <w:sz w:val="26"/>
          <w:szCs w:val="26"/>
        </w:rPr>
        <w:t>tarihine kadar Uluslararası İlişkiler Ofisi-</w:t>
      </w:r>
      <w:proofErr w:type="spellStart"/>
      <w:r w:rsidR="000D2395" w:rsidRPr="0082553A">
        <w:rPr>
          <w:rFonts w:ascii="Calibri" w:hAnsi="Calibri" w:cs="Arial"/>
          <w:b/>
          <w:sz w:val="26"/>
          <w:szCs w:val="26"/>
        </w:rPr>
        <w:t>Erasmus</w:t>
      </w:r>
      <w:proofErr w:type="spellEnd"/>
      <w:r w:rsidR="000D2395" w:rsidRPr="0082553A">
        <w:rPr>
          <w:rFonts w:ascii="Calibri" w:hAnsi="Calibri" w:cs="Arial"/>
          <w:b/>
          <w:sz w:val="26"/>
          <w:szCs w:val="26"/>
        </w:rPr>
        <w:t xml:space="preserve"> Staj Hareketliliği </w:t>
      </w:r>
      <w:r w:rsidR="00A95E83">
        <w:rPr>
          <w:rFonts w:ascii="Calibri" w:hAnsi="Calibri" w:cs="Arial"/>
          <w:b/>
          <w:sz w:val="26"/>
          <w:szCs w:val="26"/>
        </w:rPr>
        <w:t>Masasına</w:t>
      </w:r>
      <w:r w:rsidR="000D2395" w:rsidRPr="0082553A">
        <w:rPr>
          <w:rFonts w:ascii="Calibri" w:hAnsi="Calibri" w:cs="Arial"/>
          <w:b/>
          <w:sz w:val="26"/>
          <w:szCs w:val="26"/>
        </w:rPr>
        <w:t xml:space="preserve"> yazılı olarak (dilekçe veya </w:t>
      </w:r>
      <w:r w:rsidR="00CC067E">
        <w:rPr>
          <w:rFonts w:ascii="Calibri" w:hAnsi="Calibri" w:cs="Arial"/>
          <w:b/>
          <w:sz w:val="26"/>
          <w:szCs w:val="26"/>
        </w:rPr>
        <w:t>e-posta</w:t>
      </w:r>
      <w:r w:rsidR="0082553A">
        <w:rPr>
          <w:rFonts w:ascii="Calibri" w:hAnsi="Calibri" w:cs="Arial"/>
          <w:b/>
          <w:sz w:val="26"/>
          <w:szCs w:val="26"/>
        </w:rPr>
        <w:t xml:space="preserve"> </w:t>
      </w:r>
      <w:r w:rsidR="000D2395" w:rsidRPr="0082553A">
        <w:rPr>
          <w:rFonts w:ascii="Calibri" w:hAnsi="Calibri" w:cs="Arial"/>
          <w:b/>
          <w:sz w:val="26"/>
          <w:szCs w:val="26"/>
        </w:rPr>
        <w:t>adres</w:t>
      </w:r>
      <w:r w:rsidR="00CC067E">
        <w:rPr>
          <w:rFonts w:ascii="Calibri" w:hAnsi="Calibri" w:cs="Arial"/>
          <w:b/>
          <w:sz w:val="26"/>
          <w:szCs w:val="26"/>
        </w:rPr>
        <w:t>i</w:t>
      </w:r>
      <w:r w:rsidR="008C56C6">
        <w:rPr>
          <w:rFonts w:ascii="Calibri" w:hAnsi="Calibri" w:cs="Arial"/>
          <w:b/>
          <w:sz w:val="26"/>
          <w:szCs w:val="26"/>
        </w:rPr>
        <w:t xml:space="preserve"> üzerinden</w:t>
      </w:r>
      <w:r w:rsidR="000D2395" w:rsidRPr="0082553A">
        <w:rPr>
          <w:rFonts w:ascii="Calibri" w:hAnsi="Calibri" w:cs="Arial"/>
          <w:b/>
          <w:sz w:val="26"/>
          <w:szCs w:val="26"/>
        </w:rPr>
        <w:t>) bildirmeleri gerekmektedir.</w:t>
      </w:r>
      <w:r w:rsidR="00884294" w:rsidRPr="0082553A">
        <w:rPr>
          <w:rFonts w:ascii="Calibri" w:hAnsi="Calibri" w:cs="Arial"/>
          <w:b/>
          <w:sz w:val="26"/>
          <w:szCs w:val="26"/>
        </w:rPr>
        <w:t xml:space="preserve"> </w:t>
      </w:r>
      <w:r w:rsidR="00CC067E">
        <w:rPr>
          <w:rFonts w:ascii="Calibri" w:hAnsi="Calibri" w:cs="Arial"/>
          <w:b/>
          <w:color w:val="0070C0"/>
          <w:sz w:val="26"/>
          <w:szCs w:val="26"/>
        </w:rPr>
        <w:t>1</w:t>
      </w:r>
      <w:r w:rsidR="00CC067E" w:rsidRPr="0082553A">
        <w:rPr>
          <w:rFonts w:ascii="Calibri" w:hAnsi="Calibri" w:cs="Arial"/>
          <w:b/>
          <w:color w:val="0070C0"/>
          <w:sz w:val="26"/>
          <w:szCs w:val="26"/>
        </w:rPr>
        <w:t xml:space="preserve"> </w:t>
      </w:r>
      <w:r w:rsidR="006D185F">
        <w:rPr>
          <w:rFonts w:ascii="Calibri" w:hAnsi="Calibri" w:cs="Arial"/>
          <w:b/>
          <w:color w:val="0070C0"/>
          <w:sz w:val="26"/>
          <w:szCs w:val="26"/>
        </w:rPr>
        <w:t>Ekim</w:t>
      </w:r>
      <w:r w:rsidR="00CC067E" w:rsidRPr="0082553A">
        <w:rPr>
          <w:rFonts w:ascii="Calibri" w:hAnsi="Calibri" w:cs="Arial"/>
          <w:b/>
          <w:color w:val="0070C0"/>
          <w:sz w:val="26"/>
          <w:szCs w:val="26"/>
        </w:rPr>
        <w:t xml:space="preserve"> 20</w:t>
      </w:r>
      <w:r w:rsidR="00CC067E">
        <w:rPr>
          <w:rFonts w:ascii="Calibri" w:hAnsi="Calibri" w:cs="Arial"/>
          <w:b/>
          <w:color w:val="0070C0"/>
          <w:sz w:val="26"/>
          <w:szCs w:val="26"/>
        </w:rPr>
        <w:t xml:space="preserve">22 </w:t>
      </w:r>
      <w:r w:rsidR="00884294" w:rsidRPr="0082553A">
        <w:rPr>
          <w:rFonts w:ascii="Calibri" w:hAnsi="Calibri" w:cs="Arial"/>
          <w:b/>
          <w:sz w:val="26"/>
          <w:szCs w:val="26"/>
        </w:rPr>
        <w:t xml:space="preserve">tarihine kadar </w:t>
      </w:r>
      <w:r w:rsidR="00EB699E" w:rsidRPr="0082553A">
        <w:rPr>
          <w:rFonts w:ascii="Calibri" w:hAnsi="Calibri" w:cs="Arial"/>
          <w:b/>
          <w:color w:val="0070C0"/>
          <w:sz w:val="26"/>
          <w:szCs w:val="26"/>
        </w:rPr>
        <w:t xml:space="preserve">zorunlu bir sebebe dayanmadığı halde </w:t>
      </w:r>
      <w:r w:rsidR="00884294" w:rsidRPr="0082553A">
        <w:rPr>
          <w:rFonts w:ascii="Calibri" w:hAnsi="Calibri" w:cs="Arial"/>
          <w:b/>
          <w:sz w:val="26"/>
          <w:szCs w:val="26"/>
        </w:rPr>
        <w:t xml:space="preserve">hareketlilikten vazgeçtiğini bildirmeyen </w:t>
      </w:r>
      <w:r w:rsidR="002354E2" w:rsidRPr="0082553A">
        <w:rPr>
          <w:rFonts w:ascii="Calibri" w:hAnsi="Calibri" w:cs="Arial"/>
          <w:b/>
          <w:sz w:val="26"/>
          <w:szCs w:val="26"/>
        </w:rPr>
        <w:t xml:space="preserve">öğrencilerin </w:t>
      </w:r>
      <w:r w:rsidR="0082553A">
        <w:rPr>
          <w:rFonts w:ascii="Calibri" w:hAnsi="Calibri" w:cs="Arial"/>
          <w:b/>
          <w:sz w:val="26"/>
          <w:szCs w:val="26"/>
        </w:rPr>
        <w:t>okudukları programdaki</w:t>
      </w:r>
      <w:r w:rsidR="0097023C" w:rsidRPr="0082553A">
        <w:rPr>
          <w:rFonts w:ascii="Calibri" w:hAnsi="Calibri" w:cs="Arial"/>
          <w:b/>
          <w:sz w:val="26"/>
          <w:szCs w:val="26"/>
        </w:rPr>
        <w:t xml:space="preserve"> öğrenimleri boyunca</w:t>
      </w:r>
      <w:r w:rsidR="00884294" w:rsidRPr="0082553A">
        <w:rPr>
          <w:rFonts w:ascii="Calibri" w:hAnsi="Calibri" w:cs="Arial"/>
          <w:b/>
          <w:sz w:val="26"/>
          <w:szCs w:val="26"/>
        </w:rPr>
        <w:t xml:space="preserve"> </w:t>
      </w:r>
      <w:r w:rsidR="0097023C" w:rsidRPr="0082553A">
        <w:rPr>
          <w:rFonts w:ascii="Calibri" w:hAnsi="Calibri" w:cs="Arial"/>
          <w:b/>
          <w:sz w:val="26"/>
          <w:szCs w:val="26"/>
        </w:rPr>
        <w:t xml:space="preserve">herhangi bir </w:t>
      </w:r>
      <w:proofErr w:type="spellStart"/>
      <w:r w:rsidR="0097023C" w:rsidRPr="0082553A">
        <w:rPr>
          <w:rFonts w:ascii="Calibri" w:hAnsi="Calibri" w:cs="Arial"/>
          <w:b/>
          <w:sz w:val="26"/>
          <w:szCs w:val="26"/>
        </w:rPr>
        <w:t>Erasmus</w:t>
      </w:r>
      <w:proofErr w:type="spellEnd"/>
      <w:r w:rsidR="0097023C" w:rsidRPr="0082553A">
        <w:rPr>
          <w:rFonts w:ascii="Calibri" w:hAnsi="Calibri" w:cs="Arial"/>
          <w:b/>
          <w:sz w:val="26"/>
          <w:szCs w:val="26"/>
        </w:rPr>
        <w:t xml:space="preserve"> </w:t>
      </w:r>
      <w:r w:rsidR="002354E2" w:rsidRPr="0082553A">
        <w:rPr>
          <w:rFonts w:ascii="Calibri" w:hAnsi="Calibri" w:cs="Arial"/>
          <w:b/>
          <w:sz w:val="26"/>
          <w:szCs w:val="26"/>
        </w:rPr>
        <w:t xml:space="preserve">hareketliliğine tekrar başvurmaları halinde ağırlıklı Başarı Puanlarından </w:t>
      </w:r>
      <w:r w:rsidR="00884294" w:rsidRPr="0082553A">
        <w:rPr>
          <w:rFonts w:ascii="Calibri" w:hAnsi="Calibri" w:cs="Arial"/>
          <w:b/>
          <w:color w:val="0070C0"/>
          <w:sz w:val="26"/>
          <w:szCs w:val="26"/>
        </w:rPr>
        <w:t>10 puan düşürülecektir.</w:t>
      </w:r>
      <w:r w:rsidR="00171E06" w:rsidRPr="0082553A">
        <w:rPr>
          <w:rFonts w:ascii="Calibri" w:hAnsi="Calibri" w:cs="Arial"/>
          <w:b/>
          <w:color w:val="0070C0"/>
          <w:sz w:val="26"/>
          <w:szCs w:val="26"/>
        </w:rPr>
        <w:t xml:space="preserve">  </w:t>
      </w:r>
      <w:r w:rsidR="00171E06" w:rsidRPr="0082553A">
        <w:rPr>
          <w:rFonts w:ascii="Calibri" w:hAnsi="Calibri" w:cs="Arial"/>
          <w:b/>
          <w:sz w:val="26"/>
          <w:szCs w:val="26"/>
          <w:u w:val="single"/>
        </w:rPr>
        <w:t xml:space="preserve">Bu durumun her tekrarında </w:t>
      </w:r>
      <w:r w:rsidR="00171E06" w:rsidRPr="0082553A">
        <w:rPr>
          <w:rFonts w:ascii="Calibri" w:hAnsi="Calibri" w:cs="Arial"/>
          <w:b/>
          <w:color w:val="0070C0"/>
          <w:sz w:val="26"/>
          <w:szCs w:val="26"/>
          <w:u w:val="single"/>
        </w:rPr>
        <w:t xml:space="preserve">-10 ar puan </w:t>
      </w:r>
      <w:r w:rsidR="00171E06" w:rsidRPr="0082553A">
        <w:rPr>
          <w:rFonts w:ascii="Calibri" w:hAnsi="Calibri" w:cs="Arial"/>
          <w:b/>
          <w:sz w:val="26"/>
          <w:szCs w:val="26"/>
          <w:u w:val="single"/>
        </w:rPr>
        <w:t>uygulanacaktır.</w:t>
      </w:r>
    </w:p>
    <w:sectPr w:rsidR="00AD049A" w:rsidRPr="00D2585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9C5" w:rsidRDefault="00E509C5" w:rsidP="00BA2D76">
      <w:pPr>
        <w:spacing w:after="0" w:line="240" w:lineRule="auto"/>
      </w:pPr>
      <w:r>
        <w:separator/>
      </w:r>
    </w:p>
  </w:endnote>
  <w:endnote w:type="continuationSeparator" w:id="0">
    <w:p w:rsidR="00E509C5" w:rsidRDefault="00E509C5" w:rsidP="00BA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812593"/>
      <w:docPartObj>
        <w:docPartGallery w:val="Page Numbers (Bottom of Page)"/>
        <w:docPartUnique/>
      </w:docPartObj>
    </w:sdtPr>
    <w:sdtEndPr/>
    <w:sdtContent>
      <w:p w:rsidR="00BA2D76" w:rsidRDefault="00BA2D7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E83">
          <w:rPr>
            <w:noProof/>
          </w:rPr>
          <w:t>2</w:t>
        </w:r>
        <w:r>
          <w:fldChar w:fldCharType="end"/>
        </w:r>
      </w:p>
    </w:sdtContent>
  </w:sdt>
  <w:p w:rsidR="00BA2D76" w:rsidRDefault="00BA2D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9C5" w:rsidRDefault="00E509C5" w:rsidP="00BA2D76">
      <w:pPr>
        <w:spacing w:after="0" w:line="240" w:lineRule="auto"/>
      </w:pPr>
      <w:r>
        <w:separator/>
      </w:r>
    </w:p>
  </w:footnote>
  <w:footnote w:type="continuationSeparator" w:id="0">
    <w:p w:rsidR="00E509C5" w:rsidRDefault="00E509C5" w:rsidP="00BA2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3F4"/>
    <w:rsid w:val="00002024"/>
    <w:rsid w:val="000578FE"/>
    <w:rsid w:val="00082949"/>
    <w:rsid w:val="00083970"/>
    <w:rsid w:val="000A1576"/>
    <w:rsid w:val="000D2395"/>
    <w:rsid w:val="000E772A"/>
    <w:rsid w:val="00165241"/>
    <w:rsid w:val="00171E06"/>
    <w:rsid w:val="00193731"/>
    <w:rsid w:val="001B2F05"/>
    <w:rsid w:val="001E7D4A"/>
    <w:rsid w:val="00203C59"/>
    <w:rsid w:val="00205734"/>
    <w:rsid w:val="0021196C"/>
    <w:rsid w:val="002354E2"/>
    <w:rsid w:val="00240A54"/>
    <w:rsid w:val="00341124"/>
    <w:rsid w:val="00344B1C"/>
    <w:rsid w:val="00386B3D"/>
    <w:rsid w:val="00397185"/>
    <w:rsid w:val="00397C50"/>
    <w:rsid w:val="003C1F5C"/>
    <w:rsid w:val="003C6DBF"/>
    <w:rsid w:val="003F6FE8"/>
    <w:rsid w:val="003F707C"/>
    <w:rsid w:val="00420F59"/>
    <w:rsid w:val="00425666"/>
    <w:rsid w:val="00427F09"/>
    <w:rsid w:val="00463666"/>
    <w:rsid w:val="00492E9E"/>
    <w:rsid w:val="004A3A7C"/>
    <w:rsid w:val="004A5272"/>
    <w:rsid w:val="0053403A"/>
    <w:rsid w:val="005446F0"/>
    <w:rsid w:val="00552230"/>
    <w:rsid w:val="005F6711"/>
    <w:rsid w:val="006A050C"/>
    <w:rsid w:val="006B7C95"/>
    <w:rsid w:val="006D185F"/>
    <w:rsid w:val="006F64C7"/>
    <w:rsid w:val="00701E33"/>
    <w:rsid w:val="00774F2F"/>
    <w:rsid w:val="007C518E"/>
    <w:rsid w:val="0082553A"/>
    <w:rsid w:val="00827284"/>
    <w:rsid w:val="00833A5A"/>
    <w:rsid w:val="00845EA2"/>
    <w:rsid w:val="00875CC9"/>
    <w:rsid w:val="00884294"/>
    <w:rsid w:val="008A07E9"/>
    <w:rsid w:val="008C56C6"/>
    <w:rsid w:val="008D3147"/>
    <w:rsid w:val="00931E67"/>
    <w:rsid w:val="0093452E"/>
    <w:rsid w:val="00966AF9"/>
    <w:rsid w:val="0097023C"/>
    <w:rsid w:val="009A756B"/>
    <w:rsid w:val="009B73C2"/>
    <w:rsid w:val="009D67EF"/>
    <w:rsid w:val="009E24E6"/>
    <w:rsid w:val="00A22E9B"/>
    <w:rsid w:val="00A23360"/>
    <w:rsid w:val="00A333F4"/>
    <w:rsid w:val="00A7656C"/>
    <w:rsid w:val="00A76AD5"/>
    <w:rsid w:val="00A95E83"/>
    <w:rsid w:val="00AD049A"/>
    <w:rsid w:val="00B12EC6"/>
    <w:rsid w:val="00B24D86"/>
    <w:rsid w:val="00BA2D76"/>
    <w:rsid w:val="00BD3B38"/>
    <w:rsid w:val="00BE65BC"/>
    <w:rsid w:val="00C121F1"/>
    <w:rsid w:val="00C70309"/>
    <w:rsid w:val="00C751FE"/>
    <w:rsid w:val="00C80DB6"/>
    <w:rsid w:val="00C87DD4"/>
    <w:rsid w:val="00C93AEC"/>
    <w:rsid w:val="00C96646"/>
    <w:rsid w:val="00CC067E"/>
    <w:rsid w:val="00CC56C4"/>
    <w:rsid w:val="00CD0D68"/>
    <w:rsid w:val="00D00B92"/>
    <w:rsid w:val="00D122F2"/>
    <w:rsid w:val="00D25856"/>
    <w:rsid w:val="00D3528C"/>
    <w:rsid w:val="00D50183"/>
    <w:rsid w:val="00D50441"/>
    <w:rsid w:val="00D54FA3"/>
    <w:rsid w:val="00D578CF"/>
    <w:rsid w:val="00D92BBC"/>
    <w:rsid w:val="00DE1DB3"/>
    <w:rsid w:val="00E159CA"/>
    <w:rsid w:val="00E34F39"/>
    <w:rsid w:val="00E509C5"/>
    <w:rsid w:val="00E86C7A"/>
    <w:rsid w:val="00EB699E"/>
    <w:rsid w:val="00EE3299"/>
    <w:rsid w:val="00EE54FD"/>
    <w:rsid w:val="00EF3F7B"/>
    <w:rsid w:val="00F152E7"/>
    <w:rsid w:val="00F16D15"/>
    <w:rsid w:val="00F5354D"/>
    <w:rsid w:val="00F53FAB"/>
    <w:rsid w:val="00F61895"/>
    <w:rsid w:val="00F71462"/>
    <w:rsid w:val="00F75C02"/>
    <w:rsid w:val="00FA2AAB"/>
    <w:rsid w:val="00FA7A2A"/>
    <w:rsid w:val="00FC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DA0D"/>
  <w15:chartTrackingRefBased/>
  <w15:docId w15:val="{F751F5FF-5FBC-4255-B07C-67A7125E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333F4"/>
    <w:rPr>
      <w:b/>
      <w:bCs/>
    </w:rPr>
  </w:style>
  <w:style w:type="character" w:customStyle="1" w:styleId="apple-converted-space">
    <w:name w:val="apple-converted-space"/>
    <w:basedOn w:val="VarsaylanParagrafYazTipi"/>
    <w:rsid w:val="00A333F4"/>
  </w:style>
  <w:style w:type="paragraph" w:customStyle="1" w:styleId="Default">
    <w:name w:val="Default"/>
    <w:rsid w:val="00FC0C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A2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2D76"/>
  </w:style>
  <w:style w:type="paragraph" w:styleId="AltBilgi">
    <w:name w:val="footer"/>
    <w:basedOn w:val="Normal"/>
    <w:link w:val="AltBilgiChar"/>
    <w:uiPriority w:val="99"/>
    <w:unhideWhenUsed/>
    <w:rsid w:val="00BA2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2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izmiryte5</dc:creator>
  <cp:keywords/>
  <dc:description/>
  <cp:lastModifiedBy>OZGE TOPCUOGLU</cp:lastModifiedBy>
  <cp:revision>110</cp:revision>
  <dcterms:created xsi:type="dcterms:W3CDTF">2016-08-01T10:56:00Z</dcterms:created>
  <dcterms:modified xsi:type="dcterms:W3CDTF">2021-06-23T07:57:00Z</dcterms:modified>
</cp:coreProperties>
</file>