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E6" w:rsidRPr="00B40DF9" w:rsidRDefault="008355E6" w:rsidP="000E7172">
      <w:pPr>
        <w:jc w:val="both"/>
        <w:rPr>
          <w:rFonts w:ascii="Times New Roman" w:hAnsi="Times New Roman" w:cs="Times New Roman"/>
          <w:b/>
        </w:rPr>
      </w:pPr>
      <w:r w:rsidRPr="00B40DF9">
        <w:rPr>
          <w:rFonts w:ascii="Times New Roman" w:hAnsi="Times New Roman" w:cs="Times New Roman"/>
          <w:b/>
        </w:rPr>
        <w:t xml:space="preserve">2023 Erasmus (+) </w:t>
      </w:r>
      <w:proofErr w:type="spellStart"/>
      <w:r w:rsidRPr="00B40DF9">
        <w:rPr>
          <w:rFonts w:ascii="Times New Roman" w:hAnsi="Times New Roman" w:cs="Times New Roman"/>
          <w:b/>
        </w:rPr>
        <w:t>Dezavantajlı</w:t>
      </w:r>
      <w:proofErr w:type="spellEnd"/>
      <w:r w:rsidRPr="00B40DF9">
        <w:rPr>
          <w:rFonts w:ascii="Times New Roman" w:hAnsi="Times New Roman" w:cs="Times New Roman"/>
          <w:b/>
        </w:rPr>
        <w:t xml:space="preserve"> </w:t>
      </w:r>
      <w:proofErr w:type="spellStart"/>
      <w:r w:rsidRPr="00B40DF9">
        <w:rPr>
          <w:rFonts w:ascii="Times New Roman" w:hAnsi="Times New Roman" w:cs="Times New Roman"/>
          <w:b/>
        </w:rPr>
        <w:t>Öğrencilere</w:t>
      </w:r>
      <w:proofErr w:type="spellEnd"/>
      <w:r w:rsidRPr="00B40DF9">
        <w:rPr>
          <w:rFonts w:ascii="Times New Roman" w:hAnsi="Times New Roman" w:cs="Times New Roman"/>
          <w:b/>
        </w:rPr>
        <w:t xml:space="preserve"> </w:t>
      </w:r>
      <w:proofErr w:type="spellStart"/>
      <w:r w:rsidRPr="00B40DF9">
        <w:rPr>
          <w:rFonts w:ascii="Times New Roman" w:hAnsi="Times New Roman" w:cs="Times New Roman"/>
          <w:b/>
        </w:rPr>
        <w:t>İlave</w:t>
      </w:r>
      <w:proofErr w:type="spellEnd"/>
      <w:r w:rsidRPr="00B40DF9">
        <w:rPr>
          <w:rFonts w:ascii="Times New Roman" w:hAnsi="Times New Roman" w:cs="Times New Roman"/>
          <w:b/>
        </w:rPr>
        <w:t xml:space="preserve"> </w:t>
      </w:r>
      <w:proofErr w:type="spellStart"/>
      <w:r w:rsidRPr="00B40DF9">
        <w:rPr>
          <w:rFonts w:ascii="Times New Roman" w:hAnsi="Times New Roman" w:cs="Times New Roman"/>
          <w:b/>
        </w:rPr>
        <w:t>Öğrenim</w:t>
      </w:r>
      <w:proofErr w:type="spellEnd"/>
      <w:r w:rsidRPr="00B40DF9">
        <w:rPr>
          <w:rFonts w:ascii="Times New Roman" w:hAnsi="Times New Roman" w:cs="Times New Roman"/>
          <w:b/>
        </w:rPr>
        <w:t xml:space="preserve"> </w:t>
      </w:r>
      <w:proofErr w:type="spellStart"/>
      <w:r w:rsidRPr="00B40DF9">
        <w:rPr>
          <w:rFonts w:ascii="Times New Roman" w:hAnsi="Times New Roman" w:cs="Times New Roman"/>
          <w:b/>
        </w:rPr>
        <w:t>Hareketliliği</w:t>
      </w:r>
      <w:proofErr w:type="spellEnd"/>
      <w:r w:rsidRPr="00B40DF9">
        <w:rPr>
          <w:rFonts w:ascii="Times New Roman" w:hAnsi="Times New Roman" w:cs="Times New Roman"/>
          <w:b/>
        </w:rPr>
        <w:t xml:space="preserve"> </w:t>
      </w:r>
      <w:proofErr w:type="spellStart"/>
      <w:r w:rsidRPr="00B40DF9">
        <w:rPr>
          <w:rFonts w:ascii="Times New Roman" w:hAnsi="Times New Roman" w:cs="Times New Roman"/>
          <w:b/>
        </w:rPr>
        <w:t>Hibeleri</w:t>
      </w:r>
      <w:proofErr w:type="spellEnd"/>
      <w:r w:rsidRPr="00B40DF9">
        <w:rPr>
          <w:rFonts w:ascii="Times New Roman" w:hAnsi="Times New Roman" w:cs="Times New Roman"/>
          <w:b/>
        </w:rPr>
        <w:t xml:space="preserve"> </w:t>
      </w:r>
    </w:p>
    <w:p w:rsidR="008355E6" w:rsidRPr="00B40DF9" w:rsidRDefault="008355E6" w:rsidP="000E7172">
      <w:pPr>
        <w:jc w:val="both"/>
        <w:rPr>
          <w:rFonts w:ascii="Times New Roman" w:hAnsi="Times New Roman" w:cs="Times New Roman"/>
        </w:rPr>
      </w:pPr>
      <w:proofErr w:type="spellStart"/>
      <w:r w:rsidRPr="00B40DF9">
        <w:rPr>
          <w:rFonts w:ascii="Times New Roman" w:hAnsi="Times New Roman" w:cs="Times New Roman"/>
        </w:rPr>
        <w:t>Dezavantajlı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katılımcılara</w:t>
      </w:r>
      <w:proofErr w:type="spellEnd"/>
      <w:r w:rsidRPr="00B40DF9">
        <w:rPr>
          <w:rFonts w:ascii="Times New Roman" w:hAnsi="Times New Roman" w:cs="Times New Roman"/>
        </w:rPr>
        <w:t xml:space="preserve">, </w:t>
      </w:r>
      <w:proofErr w:type="spellStart"/>
      <w:r w:rsidRPr="00B40DF9">
        <w:rPr>
          <w:rFonts w:ascii="Times New Roman" w:hAnsi="Times New Roman" w:cs="Times New Roman"/>
        </w:rPr>
        <w:t>hak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ettikleri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hibeye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ek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olarak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İlave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Hibe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Desteği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sağlanabilecektir</w:t>
      </w:r>
      <w:proofErr w:type="spellEnd"/>
      <w:r w:rsidRPr="00B40DF9">
        <w:rPr>
          <w:rFonts w:ascii="Times New Roman" w:hAnsi="Times New Roman" w:cs="Times New Roman"/>
        </w:rPr>
        <w:t xml:space="preserve">. </w:t>
      </w:r>
      <w:proofErr w:type="spellStart"/>
      <w:r w:rsidRPr="00B40DF9">
        <w:rPr>
          <w:rFonts w:ascii="Times New Roman" w:hAnsi="Times New Roman" w:cs="Times New Roman"/>
        </w:rPr>
        <w:t>Söz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konusu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hibenin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verilebilmesi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için</w:t>
      </w:r>
      <w:proofErr w:type="spellEnd"/>
      <w:r w:rsidRPr="00B40DF9">
        <w:rPr>
          <w:rFonts w:ascii="Times New Roman" w:hAnsi="Times New Roman" w:cs="Times New Roman"/>
        </w:rPr>
        <w:t xml:space="preserve">, </w:t>
      </w:r>
      <w:proofErr w:type="spellStart"/>
      <w:r w:rsidRPr="00B40DF9">
        <w:rPr>
          <w:rFonts w:ascii="Times New Roman" w:hAnsi="Times New Roman" w:cs="Times New Roman"/>
        </w:rPr>
        <w:t>dezavantajlı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katılımcı</w:t>
      </w:r>
      <w:proofErr w:type="spellEnd"/>
      <w:r w:rsidRPr="00B40DF9">
        <w:rPr>
          <w:rFonts w:ascii="Times New Roman" w:hAnsi="Times New Roman" w:cs="Times New Roman"/>
        </w:rPr>
        <w:t xml:space="preserve">, </w:t>
      </w:r>
      <w:proofErr w:type="spellStart"/>
      <w:r w:rsidRPr="00B40DF9">
        <w:rPr>
          <w:rFonts w:ascii="Times New Roman" w:hAnsi="Times New Roman" w:cs="Times New Roman"/>
        </w:rPr>
        <w:t>ekonomik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ve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sosyal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açıdan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imkânları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kısıtlı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olan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ve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aşağıdaki</w:t>
      </w:r>
      <w:proofErr w:type="spellEnd"/>
      <w:r w:rsidRPr="00B40DF9">
        <w:rPr>
          <w:rFonts w:ascii="Times New Roman" w:hAnsi="Times New Roman" w:cs="Times New Roman"/>
        </w:rPr>
        <w:t xml:space="preserve"> alt </w:t>
      </w:r>
      <w:proofErr w:type="spellStart"/>
      <w:r w:rsidRPr="00B40DF9">
        <w:rPr>
          <w:rFonts w:ascii="Times New Roman" w:hAnsi="Times New Roman" w:cs="Times New Roman"/>
        </w:rPr>
        <w:t>kategorilere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uyan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birey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olarak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tanımlanmıştır</w:t>
      </w:r>
      <w:proofErr w:type="spellEnd"/>
      <w:r w:rsidRPr="00B40DF9">
        <w:rPr>
          <w:rFonts w:ascii="Times New Roman" w:hAnsi="Times New Roman" w:cs="Times New Roman"/>
        </w:rPr>
        <w:t xml:space="preserve">. </w:t>
      </w:r>
    </w:p>
    <w:p w:rsidR="008355E6" w:rsidRPr="00B40DF9" w:rsidRDefault="008355E6" w:rsidP="000E7172">
      <w:pPr>
        <w:jc w:val="both"/>
        <w:rPr>
          <w:rFonts w:ascii="Times New Roman" w:hAnsi="Times New Roman" w:cs="Times New Roman"/>
        </w:rPr>
      </w:pPr>
      <w:r w:rsidRPr="00B40DF9">
        <w:rPr>
          <w:rFonts w:ascii="Times New Roman" w:hAnsi="Times New Roman" w:cs="Times New Roman"/>
        </w:rPr>
        <w:t xml:space="preserve">1) 2828 </w:t>
      </w:r>
      <w:proofErr w:type="spellStart"/>
      <w:r w:rsidRPr="00B40DF9">
        <w:rPr>
          <w:rFonts w:ascii="Times New Roman" w:hAnsi="Times New Roman" w:cs="Times New Roman"/>
        </w:rPr>
        <w:t>sayılı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kanuna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tabi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olanlar</w:t>
      </w:r>
      <w:proofErr w:type="spellEnd"/>
      <w:r w:rsidRPr="00B40DF9">
        <w:rPr>
          <w:rFonts w:ascii="Times New Roman" w:hAnsi="Times New Roman" w:cs="Times New Roman"/>
        </w:rPr>
        <w:t xml:space="preserve"> (</w:t>
      </w:r>
      <w:proofErr w:type="spellStart"/>
      <w:r w:rsidRPr="00B40DF9">
        <w:rPr>
          <w:rFonts w:ascii="Times New Roman" w:hAnsi="Times New Roman" w:cs="Times New Roman"/>
        </w:rPr>
        <w:t>Aile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ve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Sosyal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Hizmetler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Bakanlığı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tarafından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haklarında</w:t>
      </w:r>
      <w:proofErr w:type="spellEnd"/>
      <w:r w:rsidRPr="00B40DF9">
        <w:rPr>
          <w:rFonts w:ascii="Times New Roman" w:hAnsi="Times New Roman" w:cs="Times New Roman"/>
        </w:rPr>
        <w:t xml:space="preserve"> 2828 </w:t>
      </w:r>
      <w:proofErr w:type="spellStart"/>
      <w:r w:rsidRPr="00B40DF9">
        <w:rPr>
          <w:rFonts w:ascii="Times New Roman" w:hAnsi="Times New Roman" w:cs="Times New Roman"/>
        </w:rPr>
        <w:t>sayılı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Kanun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uyarınca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koruma</w:t>
      </w:r>
      <w:proofErr w:type="spellEnd"/>
      <w:r w:rsidRPr="00B40DF9">
        <w:rPr>
          <w:rFonts w:ascii="Times New Roman" w:hAnsi="Times New Roman" w:cs="Times New Roman"/>
        </w:rPr>
        <w:t xml:space="preserve">, </w:t>
      </w:r>
      <w:proofErr w:type="spellStart"/>
      <w:r w:rsidRPr="00B40DF9">
        <w:rPr>
          <w:rFonts w:ascii="Times New Roman" w:hAnsi="Times New Roman" w:cs="Times New Roman"/>
        </w:rPr>
        <w:t>bakım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veya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barınma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kararı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olanlar</w:t>
      </w:r>
      <w:proofErr w:type="spellEnd"/>
      <w:r w:rsidRPr="00B40DF9">
        <w:rPr>
          <w:rFonts w:ascii="Times New Roman" w:hAnsi="Times New Roman" w:cs="Times New Roman"/>
        </w:rPr>
        <w:t xml:space="preserve">) </w:t>
      </w:r>
    </w:p>
    <w:p w:rsidR="008355E6" w:rsidRPr="00B40DF9" w:rsidRDefault="008355E6" w:rsidP="000E7172">
      <w:pPr>
        <w:jc w:val="both"/>
        <w:rPr>
          <w:rFonts w:ascii="Times New Roman" w:hAnsi="Times New Roman" w:cs="Times New Roman"/>
        </w:rPr>
      </w:pPr>
      <w:r w:rsidRPr="00B40DF9">
        <w:rPr>
          <w:rFonts w:ascii="Times New Roman" w:hAnsi="Times New Roman" w:cs="Times New Roman"/>
        </w:rPr>
        <w:t xml:space="preserve">2) 5395 </w:t>
      </w:r>
      <w:proofErr w:type="spellStart"/>
      <w:r w:rsidRPr="00B40DF9">
        <w:rPr>
          <w:rFonts w:ascii="Times New Roman" w:hAnsi="Times New Roman" w:cs="Times New Roman"/>
        </w:rPr>
        <w:t>sayılı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Çocuk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Koruma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Kanunu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Kapsamında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haklarında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korunma</w:t>
      </w:r>
      <w:proofErr w:type="spellEnd"/>
      <w:r w:rsidRPr="00B40DF9">
        <w:rPr>
          <w:rFonts w:ascii="Times New Roman" w:hAnsi="Times New Roman" w:cs="Times New Roman"/>
        </w:rPr>
        <w:t xml:space="preserve">, </w:t>
      </w:r>
      <w:proofErr w:type="spellStart"/>
      <w:r w:rsidRPr="00B40DF9">
        <w:rPr>
          <w:rFonts w:ascii="Times New Roman" w:hAnsi="Times New Roman" w:cs="Times New Roman"/>
        </w:rPr>
        <w:t>bakım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veya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barınma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kararı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alınmış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öğrencilere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</w:p>
    <w:p w:rsidR="008355E6" w:rsidRPr="00B40DF9" w:rsidRDefault="008355E6" w:rsidP="000E7172">
      <w:pPr>
        <w:jc w:val="both"/>
        <w:rPr>
          <w:rFonts w:ascii="Times New Roman" w:hAnsi="Times New Roman" w:cs="Times New Roman"/>
        </w:rPr>
      </w:pPr>
      <w:r w:rsidRPr="00B40DF9">
        <w:rPr>
          <w:rFonts w:ascii="Times New Roman" w:hAnsi="Times New Roman" w:cs="Times New Roman"/>
        </w:rPr>
        <w:t xml:space="preserve">3) </w:t>
      </w:r>
      <w:proofErr w:type="spellStart"/>
      <w:r w:rsidR="00C07580" w:rsidRPr="00B40DF9">
        <w:rPr>
          <w:rFonts w:ascii="Times New Roman" w:hAnsi="Times New Roman" w:cs="Times New Roman"/>
        </w:rPr>
        <w:t>Diğer</w:t>
      </w:r>
      <w:proofErr w:type="spellEnd"/>
      <w:r w:rsidR="00C07580" w:rsidRPr="00B40DF9">
        <w:rPr>
          <w:rFonts w:ascii="Times New Roman" w:hAnsi="Times New Roman" w:cs="Times New Roman"/>
        </w:rPr>
        <w:t xml:space="preserve"> </w:t>
      </w:r>
      <w:proofErr w:type="spellStart"/>
      <w:r w:rsidR="00C07580" w:rsidRPr="00B40DF9">
        <w:rPr>
          <w:rFonts w:ascii="Times New Roman" w:hAnsi="Times New Roman" w:cs="Times New Roman"/>
        </w:rPr>
        <w:t>ebeveyn</w:t>
      </w:r>
      <w:proofErr w:type="spellEnd"/>
      <w:r w:rsidR="00C07580" w:rsidRPr="00B40DF9">
        <w:rPr>
          <w:rFonts w:ascii="Times New Roman" w:hAnsi="Times New Roman" w:cs="Times New Roman"/>
        </w:rPr>
        <w:t xml:space="preserve"> </w:t>
      </w:r>
      <w:proofErr w:type="spellStart"/>
      <w:r w:rsidR="00C07580" w:rsidRPr="00B40DF9">
        <w:rPr>
          <w:rFonts w:ascii="Times New Roman" w:hAnsi="Times New Roman" w:cs="Times New Roman"/>
        </w:rPr>
        <w:t>geliri</w:t>
      </w:r>
      <w:proofErr w:type="spellEnd"/>
      <w:r w:rsidR="00C07580" w:rsidRPr="00B40DF9">
        <w:rPr>
          <w:rFonts w:ascii="Times New Roman" w:hAnsi="Times New Roman" w:cs="Times New Roman"/>
        </w:rPr>
        <w:t xml:space="preserve"> </w:t>
      </w:r>
      <w:proofErr w:type="spellStart"/>
      <w:r w:rsidR="00C07580" w:rsidRPr="00B40DF9">
        <w:rPr>
          <w:rFonts w:ascii="Times New Roman" w:hAnsi="Times New Roman" w:cs="Times New Roman"/>
        </w:rPr>
        <w:t>olmayıp</w:t>
      </w:r>
      <w:proofErr w:type="spellEnd"/>
      <w:r w:rsidR="00C07580" w:rsidRPr="00B40DF9">
        <w:rPr>
          <w:rFonts w:ascii="Times New Roman" w:hAnsi="Times New Roman" w:cs="Times New Roman"/>
        </w:rPr>
        <w:t xml:space="preserve"> </w:t>
      </w:r>
      <w:proofErr w:type="spellStart"/>
      <w:r w:rsidR="00C07580" w:rsidRPr="00B40DF9">
        <w:rPr>
          <w:rFonts w:ascii="Times New Roman" w:hAnsi="Times New Roman" w:cs="Times New Roman"/>
        </w:rPr>
        <w:t>k</w:t>
      </w:r>
      <w:r w:rsidRPr="00B40DF9">
        <w:rPr>
          <w:rFonts w:ascii="Times New Roman" w:hAnsi="Times New Roman" w:cs="Times New Roman"/>
        </w:rPr>
        <w:t>endilerine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yetim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aylığı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bağlananlar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</w:p>
    <w:p w:rsidR="008355E6" w:rsidRPr="00B40DF9" w:rsidRDefault="008355E6" w:rsidP="000E7172">
      <w:pPr>
        <w:jc w:val="both"/>
        <w:rPr>
          <w:rFonts w:ascii="Times New Roman" w:hAnsi="Times New Roman" w:cs="Times New Roman"/>
        </w:rPr>
      </w:pPr>
      <w:r w:rsidRPr="00B40DF9">
        <w:rPr>
          <w:rFonts w:ascii="Times New Roman" w:hAnsi="Times New Roman" w:cs="Times New Roman"/>
        </w:rPr>
        <w:t xml:space="preserve">4) </w:t>
      </w:r>
      <w:proofErr w:type="spellStart"/>
      <w:r w:rsidRPr="00B40DF9">
        <w:rPr>
          <w:rFonts w:ascii="Times New Roman" w:hAnsi="Times New Roman" w:cs="Times New Roman"/>
        </w:rPr>
        <w:t>Şehit</w:t>
      </w:r>
      <w:proofErr w:type="spellEnd"/>
      <w:r w:rsidRPr="00B40DF9">
        <w:rPr>
          <w:rFonts w:ascii="Times New Roman" w:hAnsi="Times New Roman" w:cs="Times New Roman"/>
        </w:rPr>
        <w:t>/</w:t>
      </w:r>
      <w:proofErr w:type="spellStart"/>
      <w:r w:rsidRPr="00B40DF9">
        <w:rPr>
          <w:rFonts w:ascii="Times New Roman" w:hAnsi="Times New Roman" w:cs="Times New Roman"/>
        </w:rPr>
        <w:t>Gazi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çocukları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</w:p>
    <w:p w:rsidR="008355E6" w:rsidRPr="00B40DF9" w:rsidRDefault="008355E6" w:rsidP="000E7172">
      <w:pPr>
        <w:jc w:val="both"/>
        <w:rPr>
          <w:rFonts w:ascii="Times New Roman" w:hAnsi="Times New Roman" w:cs="Times New Roman"/>
        </w:rPr>
      </w:pPr>
      <w:r w:rsidRPr="00B40DF9">
        <w:rPr>
          <w:rFonts w:ascii="Times New Roman" w:hAnsi="Times New Roman" w:cs="Times New Roman"/>
        </w:rPr>
        <w:t xml:space="preserve">5) </w:t>
      </w:r>
      <w:proofErr w:type="spellStart"/>
      <w:r w:rsidRPr="00B40DF9">
        <w:rPr>
          <w:rFonts w:ascii="Times New Roman" w:hAnsi="Times New Roman" w:cs="Times New Roman"/>
        </w:rPr>
        <w:t>Kendisine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veya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ailesine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muhtaçlık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aylığı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bağlananlar</w:t>
      </w:r>
      <w:proofErr w:type="spellEnd"/>
      <w:r w:rsidRPr="00B40DF9">
        <w:rPr>
          <w:rFonts w:ascii="Times New Roman" w:hAnsi="Times New Roman" w:cs="Times New Roman"/>
        </w:rPr>
        <w:t xml:space="preserve"> (</w:t>
      </w:r>
      <w:proofErr w:type="spellStart"/>
      <w:r w:rsidRPr="00B40DF9">
        <w:rPr>
          <w:rFonts w:ascii="Times New Roman" w:hAnsi="Times New Roman" w:cs="Times New Roman"/>
        </w:rPr>
        <w:t>öğrencinin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kendisine</w:t>
      </w:r>
      <w:proofErr w:type="spellEnd"/>
      <w:r w:rsidRPr="00B40DF9">
        <w:rPr>
          <w:rFonts w:ascii="Times New Roman" w:hAnsi="Times New Roman" w:cs="Times New Roman"/>
        </w:rPr>
        <w:t xml:space="preserve">, </w:t>
      </w:r>
      <w:proofErr w:type="spellStart"/>
      <w:r w:rsidRPr="00B40DF9">
        <w:rPr>
          <w:rFonts w:ascii="Times New Roman" w:hAnsi="Times New Roman" w:cs="Times New Roman"/>
        </w:rPr>
        <w:t>anne-babasına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veya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vasisine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Belediyelerden</w:t>
      </w:r>
      <w:proofErr w:type="spellEnd"/>
      <w:r w:rsidRPr="00B40DF9">
        <w:rPr>
          <w:rFonts w:ascii="Times New Roman" w:hAnsi="Times New Roman" w:cs="Times New Roman"/>
        </w:rPr>
        <w:t xml:space="preserve">, </w:t>
      </w:r>
      <w:proofErr w:type="spellStart"/>
      <w:r w:rsidRPr="00B40DF9">
        <w:rPr>
          <w:rFonts w:ascii="Times New Roman" w:hAnsi="Times New Roman" w:cs="Times New Roman"/>
        </w:rPr>
        <w:t>kamu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kurum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ve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kuruluşlarından</w:t>
      </w:r>
      <w:proofErr w:type="spellEnd"/>
      <w:r w:rsidRPr="00B40DF9">
        <w:rPr>
          <w:rFonts w:ascii="Times New Roman" w:hAnsi="Times New Roman" w:cs="Times New Roman"/>
        </w:rPr>
        <w:t xml:space="preserve"> (</w:t>
      </w:r>
      <w:proofErr w:type="spellStart"/>
      <w:r w:rsidRPr="00B40DF9">
        <w:rPr>
          <w:rFonts w:ascii="Times New Roman" w:hAnsi="Times New Roman" w:cs="Times New Roman"/>
        </w:rPr>
        <w:t>Bakanlıklar</w:t>
      </w:r>
      <w:proofErr w:type="spellEnd"/>
      <w:r w:rsidRPr="00B40DF9">
        <w:rPr>
          <w:rFonts w:ascii="Times New Roman" w:hAnsi="Times New Roman" w:cs="Times New Roman"/>
        </w:rPr>
        <w:t xml:space="preserve">, </w:t>
      </w:r>
      <w:proofErr w:type="spellStart"/>
      <w:r w:rsidRPr="00B40DF9">
        <w:rPr>
          <w:rFonts w:ascii="Times New Roman" w:hAnsi="Times New Roman" w:cs="Times New Roman"/>
        </w:rPr>
        <w:t>Sosyal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Yardımlaşma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ve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Dayanışma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Vakıfları</w:t>
      </w:r>
      <w:proofErr w:type="spellEnd"/>
      <w:r w:rsidRPr="00B40DF9">
        <w:rPr>
          <w:rFonts w:ascii="Times New Roman" w:hAnsi="Times New Roman" w:cs="Times New Roman"/>
        </w:rPr>
        <w:t xml:space="preserve">, </w:t>
      </w:r>
      <w:proofErr w:type="spellStart"/>
      <w:r w:rsidRPr="00B40DF9">
        <w:rPr>
          <w:rFonts w:ascii="Times New Roman" w:hAnsi="Times New Roman" w:cs="Times New Roman"/>
        </w:rPr>
        <w:t>Vakıflar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Genel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Müdürlüğü</w:t>
      </w:r>
      <w:proofErr w:type="spellEnd"/>
      <w:r w:rsidRPr="00B40DF9">
        <w:rPr>
          <w:rFonts w:ascii="Times New Roman" w:hAnsi="Times New Roman" w:cs="Times New Roman"/>
        </w:rPr>
        <w:t xml:space="preserve">, </w:t>
      </w:r>
      <w:proofErr w:type="spellStart"/>
      <w:r w:rsidRPr="00B40DF9">
        <w:rPr>
          <w:rFonts w:ascii="Times New Roman" w:hAnsi="Times New Roman" w:cs="Times New Roman"/>
        </w:rPr>
        <w:t>Kızılay</w:t>
      </w:r>
      <w:proofErr w:type="spellEnd"/>
      <w:r w:rsidRPr="00B40DF9">
        <w:rPr>
          <w:rFonts w:ascii="Times New Roman" w:hAnsi="Times New Roman" w:cs="Times New Roman"/>
        </w:rPr>
        <w:t xml:space="preserve">, AFAD </w:t>
      </w:r>
      <w:proofErr w:type="spellStart"/>
      <w:r w:rsidRPr="00B40DF9">
        <w:rPr>
          <w:rFonts w:ascii="Times New Roman" w:hAnsi="Times New Roman" w:cs="Times New Roman"/>
        </w:rPr>
        <w:t>gibi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kurumlardan</w:t>
      </w:r>
      <w:proofErr w:type="spellEnd"/>
      <w:r w:rsidRPr="00B40DF9">
        <w:rPr>
          <w:rFonts w:ascii="Times New Roman" w:hAnsi="Times New Roman" w:cs="Times New Roman"/>
        </w:rPr>
        <w:t xml:space="preserve"> Erasmus </w:t>
      </w:r>
      <w:proofErr w:type="spellStart"/>
      <w:r w:rsidRPr="00B40DF9">
        <w:rPr>
          <w:rFonts w:ascii="Times New Roman" w:hAnsi="Times New Roman" w:cs="Times New Roman"/>
        </w:rPr>
        <w:t>başvurusunu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yaptığı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esnada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maddi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destek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aldığını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kanıtlayan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bir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belge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ibraz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edilmesi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yeterlidir</w:t>
      </w:r>
      <w:proofErr w:type="spellEnd"/>
      <w:r w:rsidRPr="00B40DF9">
        <w:rPr>
          <w:rFonts w:ascii="Times New Roman" w:hAnsi="Times New Roman" w:cs="Times New Roman"/>
        </w:rPr>
        <w:t xml:space="preserve">.) </w:t>
      </w:r>
    </w:p>
    <w:p w:rsidR="008355E6" w:rsidRPr="00B40DF9" w:rsidRDefault="008355E6" w:rsidP="000E7172">
      <w:pPr>
        <w:jc w:val="both"/>
        <w:rPr>
          <w:rFonts w:ascii="Times New Roman" w:hAnsi="Times New Roman" w:cs="Times New Roman"/>
        </w:rPr>
      </w:pPr>
      <w:proofErr w:type="spellStart"/>
      <w:r w:rsidRPr="00B40DF9">
        <w:rPr>
          <w:rFonts w:ascii="Times New Roman" w:hAnsi="Times New Roman" w:cs="Times New Roman"/>
        </w:rPr>
        <w:t>Kredi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ve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Yurtlar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Kurumu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bursları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ve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benzeri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burslar</w:t>
      </w:r>
      <w:proofErr w:type="spellEnd"/>
      <w:r w:rsidRPr="00B40DF9">
        <w:rPr>
          <w:rFonts w:ascii="Times New Roman" w:hAnsi="Times New Roman" w:cs="Times New Roman"/>
        </w:rPr>
        <w:t xml:space="preserve">, </w:t>
      </w:r>
      <w:proofErr w:type="spellStart"/>
      <w:r w:rsidRPr="00B40DF9">
        <w:rPr>
          <w:rFonts w:ascii="Times New Roman" w:hAnsi="Times New Roman" w:cs="Times New Roman"/>
        </w:rPr>
        <w:t>başarı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bursu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niteliğindeki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diğer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hibe</w:t>
      </w:r>
      <w:proofErr w:type="spellEnd"/>
      <w:r w:rsidRPr="00B40DF9">
        <w:rPr>
          <w:rFonts w:ascii="Times New Roman" w:hAnsi="Times New Roman" w:cs="Times New Roman"/>
        </w:rPr>
        <w:t xml:space="preserve">, </w:t>
      </w:r>
      <w:proofErr w:type="spellStart"/>
      <w:r w:rsidRPr="00B40DF9">
        <w:rPr>
          <w:rFonts w:ascii="Times New Roman" w:hAnsi="Times New Roman" w:cs="Times New Roman"/>
        </w:rPr>
        <w:t>yardım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ve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burslar</w:t>
      </w:r>
      <w:proofErr w:type="spellEnd"/>
      <w:r w:rsidRPr="00B40DF9">
        <w:rPr>
          <w:rFonts w:ascii="Times New Roman" w:hAnsi="Times New Roman" w:cs="Times New Roman"/>
        </w:rPr>
        <w:t xml:space="preserve">, </w:t>
      </w:r>
      <w:proofErr w:type="spellStart"/>
      <w:r w:rsidRPr="00B40DF9">
        <w:rPr>
          <w:rFonts w:ascii="Times New Roman" w:hAnsi="Times New Roman" w:cs="Times New Roman"/>
        </w:rPr>
        <w:t>tek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seferlik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yardımlar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söz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konusu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maddi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yardım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kapsamında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kabul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edilmez</w:t>
      </w:r>
      <w:proofErr w:type="spellEnd"/>
      <w:r w:rsidRPr="00B40DF9">
        <w:rPr>
          <w:rFonts w:ascii="Times New Roman" w:hAnsi="Times New Roman" w:cs="Times New Roman"/>
        </w:rPr>
        <w:t xml:space="preserve">. </w:t>
      </w:r>
    </w:p>
    <w:p w:rsidR="00225360" w:rsidRPr="00B40DF9" w:rsidRDefault="00225360" w:rsidP="000E7172">
      <w:pPr>
        <w:jc w:val="both"/>
        <w:rPr>
          <w:rFonts w:ascii="Times New Roman" w:hAnsi="Times New Roman" w:cs="Times New Roman"/>
        </w:rPr>
      </w:pPr>
      <w:r w:rsidRPr="00B40DF9">
        <w:rPr>
          <w:rFonts w:ascii="Times New Roman" w:hAnsi="Times New Roman" w:cs="Times New Roman"/>
        </w:rPr>
        <w:t xml:space="preserve">6. </w:t>
      </w:r>
      <w:proofErr w:type="spellStart"/>
      <w:r w:rsidRPr="00B40DF9">
        <w:rPr>
          <w:rFonts w:ascii="Times New Roman" w:hAnsi="Times New Roman" w:cs="Times New Roman"/>
        </w:rPr>
        <w:t>Engelliler</w:t>
      </w:r>
      <w:proofErr w:type="spellEnd"/>
      <w:r w:rsidRPr="00B40DF9">
        <w:rPr>
          <w:rFonts w:ascii="Times New Roman" w:hAnsi="Times New Roman" w:cs="Times New Roman"/>
        </w:rPr>
        <w:t xml:space="preserve">; 20 </w:t>
      </w:r>
      <w:proofErr w:type="spellStart"/>
      <w:r w:rsidRPr="00B40DF9">
        <w:rPr>
          <w:rFonts w:ascii="Times New Roman" w:hAnsi="Times New Roman" w:cs="Times New Roman"/>
        </w:rPr>
        <w:t>Şubat</w:t>
      </w:r>
      <w:proofErr w:type="spellEnd"/>
      <w:r w:rsidRPr="00B40DF9">
        <w:rPr>
          <w:rFonts w:ascii="Times New Roman" w:hAnsi="Times New Roman" w:cs="Times New Roman"/>
        </w:rPr>
        <w:t xml:space="preserve"> 2019 </w:t>
      </w:r>
      <w:proofErr w:type="spellStart"/>
      <w:r w:rsidRPr="00B40DF9">
        <w:rPr>
          <w:rFonts w:ascii="Times New Roman" w:hAnsi="Times New Roman" w:cs="Times New Roman"/>
        </w:rPr>
        <w:t>tarih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ve</w:t>
      </w:r>
      <w:proofErr w:type="spellEnd"/>
      <w:r w:rsidRPr="00B40DF9">
        <w:rPr>
          <w:rFonts w:ascii="Times New Roman" w:hAnsi="Times New Roman" w:cs="Times New Roman"/>
        </w:rPr>
        <w:t xml:space="preserve"> 30692 </w:t>
      </w:r>
      <w:proofErr w:type="spellStart"/>
      <w:r w:rsidRPr="00B40DF9">
        <w:rPr>
          <w:rFonts w:ascii="Times New Roman" w:hAnsi="Times New Roman" w:cs="Times New Roman"/>
        </w:rPr>
        <w:t>sayılı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RG’de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yayımlanan</w:t>
      </w:r>
      <w:proofErr w:type="spellEnd"/>
      <w:r w:rsidRPr="00B40DF9">
        <w:rPr>
          <w:rFonts w:ascii="Times New Roman" w:hAnsi="Times New Roman" w:cs="Times New Roman"/>
        </w:rPr>
        <w:t xml:space="preserve"> “</w:t>
      </w:r>
      <w:proofErr w:type="spellStart"/>
      <w:r w:rsidRPr="00B40DF9">
        <w:rPr>
          <w:rFonts w:ascii="Times New Roman" w:hAnsi="Times New Roman" w:cs="Times New Roman"/>
        </w:rPr>
        <w:t>Erişkinler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İçin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Engellilik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Değerlendirmesi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Hakkında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Yönetmelik”te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yer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alan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Engellilik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Sağlık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Kurulu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raporu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ile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belgelenmiş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en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az</w:t>
      </w:r>
      <w:proofErr w:type="spellEnd"/>
      <w:r w:rsidRPr="00B40DF9">
        <w:rPr>
          <w:rFonts w:ascii="Times New Roman" w:hAnsi="Times New Roman" w:cs="Times New Roman"/>
        </w:rPr>
        <w:t xml:space="preserve"> %70 </w:t>
      </w:r>
      <w:proofErr w:type="spellStart"/>
      <w:r w:rsidRPr="00B40DF9">
        <w:rPr>
          <w:rFonts w:ascii="Times New Roman" w:hAnsi="Times New Roman" w:cs="Times New Roman"/>
        </w:rPr>
        <w:t>engel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oranına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sahip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engelliler</w:t>
      </w:r>
      <w:proofErr w:type="spellEnd"/>
    </w:p>
    <w:p w:rsidR="0015454C" w:rsidRPr="00B40DF9" w:rsidRDefault="0015454C" w:rsidP="000E7172">
      <w:pPr>
        <w:jc w:val="both"/>
        <w:rPr>
          <w:rFonts w:ascii="Times New Roman" w:hAnsi="Times New Roman" w:cs="Times New Roman"/>
        </w:rPr>
      </w:pPr>
      <w:r w:rsidRPr="00B40DF9">
        <w:rPr>
          <w:rFonts w:ascii="Times New Roman" w:hAnsi="Times New Roman" w:cs="Times New Roman"/>
        </w:rPr>
        <w:t xml:space="preserve">7. </w:t>
      </w:r>
      <w:proofErr w:type="spellStart"/>
      <w:r w:rsidRPr="00B40DF9">
        <w:rPr>
          <w:rFonts w:ascii="Times New Roman" w:hAnsi="Times New Roman" w:cs="Times New Roman"/>
        </w:rPr>
        <w:t>Ebeveynlerinden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biri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veya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vasisi</w:t>
      </w:r>
      <w:proofErr w:type="spellEnd"/>
      <w:r w:rsidRPr="00B40DF9">
        <w:rPr>
          <w:rFonts w:ascii="Times New Roman" w:hAnsi="Times New Roman" w:cs="Times New Roman"/>
        </w:rPr>
        <w:t xml:space="preserve">, 65 </w:t>
      </w:r>
      <w:proofErr w:type="spellStart"/>
      <w:r w:rsidRPr="00B40DF9">
        <w:rPr>
          <w:rFonts w:ascii="Times New Roman" w:hAnsi="Times New Roman" w:cs="Times New Roman"/>
        </w:rPr>
        <w:t>Yaşını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Doldurmuş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Muhtaç</w:t>
      </w:r>
      <w:proofErr w:type="spellEnd"/>
      <w:r w:rsidRPr="00B40DF9">
        <w:rPr>
          <w:rFonts w:ascii="Times New Roman" w:hAnsi="Times New Roman" w:cs="Times New Roman"/>
        </w:rPr>
        <w:t xml:space="preserve">, </w:t>
      </w:r>
      <w:proofErr w:type="spellStart"/>
      <w:r w:rsidRPr="00B40DF9">
        <w:rPr>
          <w:rFonts w:ascii="Times New Roman" w:hAnsi="Times New Roman" w:cs="Times New Roman"/>
        </w:rPr>
        <w:t>Güçsüz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Ve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Kimsesiz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Türk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Vatandaşları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ile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Engelli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ve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Muhtaç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Türk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Vatandaşlarına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Aylık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Bağlanması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Hakkında</w:t>
      </w:r>
      <w:proofErr w:type="spellEnd"/>
      <w:r w:rsidRPr="00B40DF9">
        <w:rPr>
          <w:rFonts w:ascii="Times New Roman" w:hAnsi="Times New Roman" w:cs="Times New Roman"/>
        </w:rPr>
        <w:t xml:space="preserve"> 01.07.1976 </w:t>
      </w:r>
      <w:proofErr w:type="spellStart"/>
      <w:r w:rsidRPr="00B40DF9">
        <w:rPr>
          <w:rFonts w:ascii="Times New Roman" w:hAnsi="Times New Roman" w:cs="Times New Roman"/>
        </w:rPr>
        <w:t>tarih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ve</w:t>
      </w:r>
      <w:proofErr w:type="spellEnd"/>
      <w:r w:rsidRPr="00B40DF9">
        <w:rPr>
          <w:rFonts w:ascii="Times New Roman" w:hAnsi="Times New Roman" w:cs="Times New Roman"/>
        </w:rPr>
        <w:t xml:space="preserve"> 2022 </w:t>
      </w:r>
      <w:proofErr w:type="spellStart"/>
      <w:r w:rsidRPr="00B40DF9">
        <w:rPr>
          <w:rFonts w:ascii="Times New Roman" w:hAnsi="Times New Roman" w:cs="Times New Roman"/>
        </w:rPr>
        <w:t>sayılı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Kanun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kapsamında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engelli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veya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muhtaç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aylığı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alan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öğrenciler</w:t>
      </w:r>
      <w:proofErr w:type="spellEnd"/>
    </w:p>
    <w:p w:rsidR="00507F55" w:rsidRPr="00B40DF9" w:rsidRDefault="00507F55" w:rsidP="000E7172">
      <w:pPr>
        <w:jc w:val="both"/>
        <w:rPr>
          <w:rFonts w:ascii="Times New Roman" w:hAnsi="Times New Roman" w:cs="Times New Roman"/>
        </w:rPr>
      </w:pPr>
      <w:proofErr w:type="spellStart"/>
      <w:r w:rsidRPr="00B40DF9">
        <w:rPr>
          <w:rFonts w:ascii="Times New Roman" w:hAnsi="Times New Roman" w:cs="Times New Roman"/>
        </w:rPr>
        <w:t>Yukarıdaki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kapsama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uyan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öğrencilere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talepleri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halinde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ve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bu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duru</w:t>
      </w:r>
      <w:r w:rsidR="00D25C5F" w:rsidRPr="00B40DF9">
        <w:rPr>
          <w:rFonts w:ascii="Times New Roman" w:hAnsi="Times New Roman" w:cs="Times New Roman"/>
        </w:rPr>
        <w:t>mlarını</w:t>
      </w:r>
      <w:proofErr w:type="spellEnd"/>
      <w:r w:rsidR="00D25C5F" w:rsidRPr="00B40DF9">
        <w:rPr>
          <w:rFonts w:ascii="Times New Roman" w:hAnsi="Times New Roman" w:cs="Times New Roman"/>
        </w:rPr>
        <w:t xml:space="preserve"> </w:t>
      </w:r>
      <w:proofErr w:type="spellStart"/>
      <w:r w:rsidR="00D25C5F" w:rsidRPr="00B40DF9">
        <w:rPr>
          <w:rFonts w:ascii="Times New Roman" w:hAnsi="Times New Roman" w:cs="Times New Roman"/>
        </w:rPr>
        <w:t>belgelendirmek</w:t>
      </w:r>
      <w:proofErr w:type="spellEnd"/>
      <w:r w:rsidR="00D25C5F" w:rsidRPr="00B40DF9">
        <w:rPr>
          <w:rFonts w:ascii="Times New Roman" w:hAnsi="Times New Roman" w:cs="Times New Roman"/>
        </w:rPr>
        <w:t xml:space="preserve"> </w:t>
      </w:r>
      <w:proofErr w:type="spellStart"/>
      <w:r w:rsidR="00D25C5F" w:rsidRPr="00B40DF9">
        <w:rPr>
          <w:rFonts w:ascii="Times New Roman" w:hAnsi="Times New Roman" w:cs="Times New Roman"/>
        </w:rPr>
        <w:t>kaydıyla</w:t>
      </w:r>
      <w:proofErr w:type="spellEnd"/>
      <w:r w:rsidRPr="00B40DF9">
        <w:rPr>
          <w:rFonts w:ascii="Times New Roman" w:hAnsi="Times New Roman" w:cs="Times New Roman"/>
        </w:rPr>
        <w:t xml:space="preserve">, </w:t>
      </w:r>
      <w:proofErr w:type="spellStart"/>
      <w:r w:rsidRPr="00B40DF9">
        <w:rPr>
          <w:rFonts w:ascii="Times New Roman" w:hAnsi="Times New Roman" w:cs="Times New Roman"/>
        </w:rPr>
        <w:t>aylık</w:t>
      </w:r>
      <w:proofErr w:type="spellEnd"/>
      <w:r w:rsidRPr="00B40DF9">
        <w:rPr>
          <w:rFonts w:ascii="Times New Roman" w:hAnsi="Times New Roman" w:cs="Times New Roman"/>
        </w:rPr>
        <w:t xml:space="preserve"> 250 Avro </w:t>
      </w:r>
      <w:proofErr w:type="spellStart"/>
      <w:r w:rsidRPr="00B40DF9">
        <w:rPr>
          <w:rFonts w:ascii="Times New Roman" w:hAnsi="Times New Roman" w:cs="Times New Roman"/>
        </w:rPr>
        <w:t>İlave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Hibe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Desteği</w:t>
      </w:r>
      <w:proofErr w:type="spellEnd"/>
      <w:r w:rsidRPr="00B40DF9">
        <w:rPr>
          <w:rFonts w:ascii="Times New Roman" w:hAnsi="Times New Roman" w:cs="Times New Roman"/>
        </w:rPr>
        <w:t xml:space="preserve"> </w:t>
      </w:r>
      <w:proofErr w:type="spellStart"/>
      <w:r w:rsidRPr="00B40DF9">
        <w:rPr>
          <w:rFonts w:ascii="Times New Roman" w:hAnsi="Times New Roman" w:cs="Times New Roman"/>
        </w:rPr>
        <w:t>sağlanabilecektir</w:t>
      </w:r>
      <w:proofErr w:type="spellEnd"/>
      <w:r w:rsidRPr="00B40DF9">
        <w:rPr>
          <w:rFonts w:ascii="Times New Roman" w:hAnsi="Times New Roman" w:cs="Times New Roman"/>
        </w:rPr>
        <w:t xml:space="preserve">. </w:t>
      </w:r>
    </w:p>
    <w:p w:rsidR="008355E6" w:rsidRPr="00B40DF9" w:rsidRDefault="008355E6" w:rsidP="000E717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355E6" w:rsidRPr="00B40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E6"/>
    <w:rsid w:val="000E7172"/>
    <w:rsid w:val="00150FCF"/>
    <w:rsid w:val="0015454C"/>
    <w:rsid w:val="00225360"/>
    <w:rsid w:val="00306CD4"/>
    <w:rsid w:val="00507F55"/>
    <w:rsid w:val="00522739"/>
    <w:rsid w:val="008355E6"/>
    <w:rsid w:val="00B40DF9"/>
    <w:rsid w:val="00C07580"/>
    <w:rsid w:val="00D2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2F3D4-E482-4095-B232-B0132AC9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asena-altan</dc:creator>
  <cp:keywords/>
  <dc:description/>
  <cp:lastModifiedBy>asena-altan</cp:lastModifiedBy>
  <cp:revision>10</cp:revision>
  <dcterms:created xsi:type="dcterms:W3CDTF">2023-03-21T11:04:00Z</dcterms:created>
  <dcterms:modified xsi:type="dcterms:W3CDTF">2023-03-22T09:41:00Z</dcterms:modified>
</cp:coreProperties>
</file>